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33A" w:rsidRDefault="0080433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E36C0A" w:themeColor="accent6" w:themeShade="BF"/>
          <w:sz w:val="56"/>
          <w:szCs w:val="56"/>
        </w:rPr>
      </w:pPr>
    </w:p>
    <w:p w:rsidR="0098009D" w:rsidRPr="0080433A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i/>
          <w:color w:val="E36C0A" w:themeColor="accent6" w:themeShade="BF"/>
          <w:sz w:val="56"/>
          <w:szCs w:val="56"/>
        </w:rPr>
      </w:pPr>
      <w:r w:rsidRPr="0080433A">
        <w:rPr>
          <w:rFonts w:ascii="Times New Roman" w:hAnsi="Times New Roman"/>
          <w:b/>
          <w:i/>
          <w:color w:val="E36C0A" w:themeColor="accent6" w:themeShade="BF"/>
          <w:sz w:val="56"/>
          <w:szCs w:val="56"/>
        </w:rPr>
        <w:t>БЮДЖЕТ ДЛЯ ГРАЖДАН</w:t>
      </w:r>
    </w:p>
    <w:p w:rsidR="0080433A" w:rsidRDefault="0080433A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color w:val="E36C0A" w:themeColor="accent6" w:themeShade="BF"/>
          <w:sz w:val="56"/>
          <w:szCs w:val="56"/>
        </w:rPr>
      </w:pPr>
    </w:p>
    <w:p w:rsidR="0098009D" w:rsidRPr="00B571EA" w:rsidRDefault="0098009D" w:rsidP="00B571EA">
      <w:pPr>
        <w:pStyle w:val="aa"/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Times New Roman" w:hAnsi="Times New Roman"/>
          <w:color w:val="000000"/>
          <w:sz w:val="28"/>
          <w:szCs w:val="28"/>
        </w:rPr>
      </w:pPr>
    </w:p>
    <w:p w:rsidR="001D1AB5" w:rsidRPr="00007771" w:rsidRDefault="006841B4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44"/>
          <w:szCs w:val="44"/>
          <w:highlight w:val="cyan"/>
        </w:rPr>
      </w:pPr>
      <w:r>
        <w:rPr>
          <w:rFonts w:ascii="Times New Roman" w:hAnsi="Times New Roman"/>
          <w:sz w:val="44"/>
          <w:szCs w:val="44"/>
          <w:highlight w:val="cyan"/>
        </w:rPr>
        <w:t xml:space="preserve">к проекту местного бюджета </w:t>
      </w:r>
      <w:proofErr w:type="spellStart"/>
      <w:r w:rsidR="00092262">
        <w:rPr>
          <w:rFonts w:ascii="Times New Roman" w:hAnsi="Times New Roman"/>
          <w:sz w:val="44"/>
          <w:szCs w:val="44"/>
          <w:highlight w:val="cyan"/>
        </w:rPr>
        <w:t>Большеозё</w:t>
      </w:r>
      <w:r w:rsidR="005F5889" w:rsidRPr="00007771">
        <w:rPr>
          <w:rFonts w:ascii="Times New Roman" w:hAnsi="Times New Roman"/>
          <w:sz w:val="44"/>
          <w:szCs w:val="44"/>
          <w:highlight w:val="cyan"/>
        </w:rPr>
        <w:t>рского</w:t>
      </w:r>
      <w:proofErr w:type="spellEnd"/>
      <w:r w:rsidR="0098009D" w:rsidRPr="00007771">
        <w:rPr>
          <w:rFonts w:ascii="Times New Roman" w:hAnsi="Times New Roman"/>
          <w:sz w:val="44"/>
          <w:szCs w:val="44"/>
          <w:highlight w:val="cyan"/>
        </w:rPr>
        <w:t xml:space="preserve"> муниципального </w:t>
      </w:r>
      <w:r w:rsidR="00805529" w:rsidRPr="00007771">
        <w:rPr>
          <w:rFonts w:ascii="Times New Roman" w:hAnsi="Times New Roman"/>
          <w:sz w:val="44"/>
          <w:szCs w:val="44"/>
          <w:highlight w:val="cyan"/>
        </w:rPr>
        <w:t>образования</w:t>
      </w:r>
    </w:p>
    <w:p w:rsidR="0098009D" w:rsidRPr="00007771" w:rsidRDefault="001D1AB5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44"/>
          <w:szCs w:val="44"/>
          <w:highlight w:val="cyan"/>
        </w:rPr>
      </w:pPr>
      <w:proofErr w:type="spellStart"/>
      <w:r w:rsidRPr="00007771">
        <w:rPr>
          <w:rFonts w:ascii="Times New Roman" w:hAnsi="Times New Roman"/>
          <w:sz w:val="44"/>
          <w:szCs w:val="44"/>
          <w:highlight w:val="cyan"/>
        </w:rPr>
        <w:t>Балтайского</w:t>
      </w:r>
      <w:proofErr w:type="spellEnd"/>
      <w:r w:rsidRPr="00007771">
        <w:rPr>
          <w:rFonts w:ascii="Times New Roman" w:hAnsi="Times New Roman"/>
          <w:sz w:val="44"/>
          <w:szCs w:val="44"/>
          <w:highlight w:val="cyan"/>
        </w:rPr>
        <w:t xml:space="preserve"> муниципального района Саратовской области</w:t>
      </w:r>
    </w:p>
    <w:p w:rsidR="0098009D" w:rsidRDefault="0098009D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44"/>
          <w:szCs w:val="44"/>
        </w:rPr>
      </w:pPr>
      <w:r w:rsidRPr="00007771">
        <w:rPr>
          <w:rFonts w:ascii="Times New Roman" w:hAnsi="Times New Roman"/>
          <w:sz w:val="44"/>
          <w:szCs w:val="44"/>
          <w:highlight w:val="cyan"/>
        </w:rPr>
        <w:t>на 201</w:t>
      </w:r>
      <w:r w:rsidR="00C0302D">
        <w:rPr>
          <w:rFonts w:ascii="Times New Roman" w:hAnsi="Times New Roman"/>
          <w:sz w:val="44"/>
          <w:szCs w:val="44"/>
          <w:highlight w:val="cyan"/>
        </w:rPr>
        <w:t>7</w:t>
      </w:r>
      <w:r w:rsidRPr="00007771">
        <w:rPr>
          <w:rFonts w:ascii="Times New Roman" w:hAnsi="Times New Roman"/>
          <w:sz w:val="44"/>
          <w:szCs w:val="44"/>
          <w:highlight w:val="cyan"/>
        </w:rPr>
        <w:t xml:space="preserve"> год</w:t>
      </w:r>
    </w:p>
    <w:p w:rsidR="00007771" w:rsidRPr="00007771" w:rsidRDefault="00007771" w:rsidP="0098009D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Times New Roman" w:hAnsi="Times New Roman"/>
          <w:sz w:val="44"/>
          <w:szCs w:val="44"/>
        </w:rPr>
      </w:pPr>
    </w:p>
    <w:p w:rsidR="0098009D" w:rsidRDefault="0098009D" w:rsidP="0098009D">
      <w:pPr>
        <w:tabs>
          <w:tab w:val="left" w:pos="1633"/>
        </w:tabs>
        <w:rPr>
          <w:rFonts w:ascii="Times New Roman" w:hAnsi="Times New Roman"/>
          <w:color w:val="000000"/>
          <w:sz w:val="28"/>
          <w:szCs w:val="28"/>
        </w:rPr>
      </w:pPr>
    </w:p>
    <w:p w:rsidR="00130A58" w:rsidRPr="00BF72B9" w:rsidRDefault="00130A58" w:rsidP="00130A58">
      <w:pPr>
        <w:widowControl w:val="0"/>
        <w:numPr>
          <w:ilvl w:val="0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567" w:hanging="283"/>
        <w:jc w:val="both"/>
        <w:rPr>
          <w:rFonts w:ascii="Times New Roman" w:hAnsi="Times New Roman"/>
          <w:b/>
          <w:color w:val="000000"/>
          <w:sz w:val="28"/>
          <w:szCs w:val="28"/>
          <w:lang w:val="en-US"/>
        </w:rPr>
      </w:pPr>
      <w:r w:rsidRPr="00BF72B9">
        <w:rPr>
          <w:rFonts w:ascii="Times New Roman" w:hAnsi="Times New Roman"/>
          <w:b/>
          <w:color w:val="000000"/>
          <w:sz w:val="28"/>
          <w:szCs w:val="28"/>
          <w:lang w:val="en-US"/>
        </w:rPr>
        <w:t>ВВОДНАЯ ЧАСТЬ</w:t>
      </w:r>
    </w:p>
    <w:p w:rsidR="00357F73" w:rsidRDefault="00357F73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Pr="00BF72B9" w:rsidRDefault="001F19B6" w:rsidP="001F19B6">
      <w:pPr>
        <w:widowControl w:val="0"/>
        <w:numPr>
          <w:ilvl w:val="1"/>
          <w:numId w:val="2"/>
        </w:numPr>
        <w:tabs>
          <w:tab w:val="left" w:pos="567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6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BF72B9">
        <w:rPr>
          <w:rFonts w:ascii="Times New Roman" w:hAnsi="Times New Roman"/>
          <w:b/>
          <w:color w:val="000000"/>
          <w:sz w:val="28"/>
          <w:szCs w:val="28"/>
        </w:rPr>
        <w:t xml:space="preserve">Контактная информация </w:t>
      </w:r>
      <w:proofErr w:type="spellStart"/>
      <w:r w:rsidR="00092262">
        <w:rPr>
          <w:rFonts w:ascii="Times New Roman" w:hAnsi="Times New Roman"/>
          <w:b/>
          <w:color w:val="000000"/>
          <w:sz w:val="28"/>
          <w:szCs w:val="28"/>
        </w:rPr>
        <w:t>Большеозё</w:t>
      </w:r>
      <w:r w:rsidR="005F5889">
        <w:rPr>
          <w:rFonts w:ascii="Times New Roman" w:hAnsi="Times New Roman"/>
          <w:b/>
          <w:color w:val="000000"/>
          <w:sz w:val="28"/>
          <w:szCs w:val="28"/>
        </w:rPr>
        <w:t>рского</w:t>
      </w:r>
      <w:proofErr w:type="spellEnd"/>
      <w:r w:rsidR="005F5889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</w:t>
      </w:r>
      <w:r w:rsidR="002166CD" w:rsidRPr="00BF72B9">
        <w:rPr>
          <w:rFonts w:ascii="Times New Roman" w:hAnsi="Times New Roman"/>
          <w:b/>
          <w:color w:val="000000"/>
          <w:sz w:val="28"/>
          <w:szCs w:val="28"/>
        </w:rPr>
        <w:t xml:space="preserve"> образования</w:t>
      </w:r>
    </w:p>
    <w:p w:rsidR="001F19B6" w:rsidRDefault="001F19B6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Pr="004151AB" w:rsidRDefault="000A22D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4151AB">
        <w:rPr>
          <w:rFonts w:ascii="Times New Roman" w:hAnsi="Times New Roman"/>
          <w:color w:val="000000"/>
          <w:sz w:val="28"/>
          <w:szCs w:val="28"/>
        </w:rPr>
        <w:t>41263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2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BF72B9" w:rsidRPr="004151AB">
        <w:rPr>
          <w:rFonts w:ascii="Times New Roman" w:hAnsi="Times New Roman"/>
          <w:color w:val="000000"/>
          <w:sz w:val="28"/>
          <w:szCs w:val="28"/>
        </w:rPr>
        <w:t xml:space="preserve">Саратовская область, </w:t>
      </w:r>
      <w:proofErr w:type="spellStart"/>
      <w:r w:rsidR="00BF72B9" w:rsidRPr="004151AB">
        <w:rPr>
          <w:rFonts w:ascii="Times New Roman" w:hAnsi="Times New Roman"/>
          <w:color w:val="000000"/>
          <w:sz w:val="28"/>
          <w:szCs w:val="28"/>
        </w:rPr>
        <w:t>Балтайский</w:t>
      </w:r>
      <w:proofErr w:type="spellEnd"/>
      <w:r w:rsidR="00BF72B9" w:rsidRPr="004151AB">
        <w:rPr>
          <w:rFonts w:ascii="Times New Roman" w:hAnsi="Times New Roman"/>
          <w:color w:val="000000"/>
          <w:sz w:val="28"/>
          <w:szCs w:val="28"/>
        </w:rPr>
        <w:t xml:space="preserve"> район, 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с. 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Большие Озерки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, ул. 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Пионерская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, д. 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2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, код </w:t>
      </w:r>
      <w:r w:rsidR="00BF72B9" w:rsidRPr="004151AB">
        <w:rPr>
          <w:rFonts w:ascii="Times New Roman" w:hAnsi="Times New Roman"/>
          <w:color w:val="000000"/>
          <w:sz w:val="28"/>
          <w:szCs w:val="28"/>
        </w:rPr>
        <w:t>84592</w:t>
      </w:r>
      <w:r w:rsidRPr="004151AB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FF6145" w:rsidRPr="004151AB">
        <w:rPr>
          <w:rFonts w:ascii="Times New Roman" w:hAnsi="Times New Roman"/>
          <w:color w:val="000000"/>
          <w:sz w:val="28"/>
          <w:szCs w:val="28"/>
        </w:rPr>
        <w:t>тел. 2</w:t>
      </w:r>
      <w:r w:rsidR="004151AB" w:rsidRPr="004151AB">
        <w:rPr>
          <w:rFonts w:ascii="Times New Roman" w:hAnsi="Times New Roman"/>
          <w:color w:val="000000"/>
          <w:sz w:val="28"/>
          <w:szCs w:val="28"/>
        </w:rPr>
        <w:t>3-1-25</w:t>
      </w:r>
    </w:p>
    <w:p w:rsidR="000A22DA" w:rsidRPr="004151AB" w:rsidRDefault="000A22DA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Style w:val="a8"/>
        <w:tblW w:w="9322" w:type="dxa"/>
        <w:tblLook w:val="04A0" w:firstRow="1" w:lastRow="0" w:firstColumn="1" w:lastColumn="0" w:noHBand="0" w:noVBand="1"/>
      </w:tblPr>
      <w:tblGrid>
        <w:gridCol w:w="4503"/>
        <w:gridCol w:w="2835"/>
        <w:gridCol w:w="1984"/>
      </w:tblGrid>
      <w:tr w:rsidR="00FF6145" w:rsidRPr="004151AB" w:rsidTr="00FF6145">
        <w:tc>
          <w:tcPr>
            <w:tcW w:w="4503" w:type="dxa"/>
          </w:tcPr>
          <w:p w:rsidR="00FF6145" w:rsidRPr="004151A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Должность</w:t>
            </w:r>
          </w:p>
        </w:tc>
        <w:tc>
          <w:tcPr>
            <w:tcW w:w="2835" w:type="dxa"/>
          </w:tcPr>
          <w:p w:rsidR="00FF6145" w:rsidRPr="004151A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Фамилия</w:t>
            </w:r>
          </w:p>
          <w:p w:rsidR="00FF6145" w:rsidRPr="004151A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Имя Отчество</w:t>
            </w:r>
          </w:p>
        </w:tc>
        <w:tc>
          <w:tcPr>
            <w:tcW w:w="1984" w:type="dxa"/>
          </w:tcPr>
          <w:p w:rsidR="00FF6145" w:rsidRPr="004151AB" w:rsidRDefault="00FF6145" w:rsidP="00FF6145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Рабочий телефон</w:t>
            </w:r>
          </w:p>
        </w:tc>
      </w:tr>
      <w:tr w:rsidR="00FF6145" w:rsidRPr="004151AB" w:rsidTr="00FF6145">
        <w:tc>
          <w:tcPr>
            <w:tcW w:w="4503" w:type="dxa"/>
          </w:tcPr>
          <w:p w:rsidR="00FF6145" w:rsidRPr="004151AB" w:rsidRDefault="00FF6145" w:rsidP="004151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 xml:space="preserve">Глава </w:t>
            </w:r>
            <w:proofErr w:type="spellStart"/>
            <w:r w:rsidR="00092262">
              <w:rPr>
                <w:rFonts w:ascii="Times New Roman" w:hAnsi="Times New Roman"/>
                <w:color w:val="000000"/>
              </w:rPr>
              <w:t>Большеозё</w:t>
            </w:r>
            <w:r w:rsidR="004151AB" w:rsidRPr="004151AB">
              <w:rPr>
                <w:rFonts w:ascii="Times New Roman" w:hAnsi="Times New Roman"/>
                <w:color w:val="000000"/>
              </w:rPr>
              <w:t>рского</w:t>
            </w:r>
            <w:proofErr w:type="spellEnd"/>
            <w:r w:rsidRPr="004151AB">
              <w:rPr>
                <w:rFonts w:ascii="Times New Roman" w:hAnsi="Times New Roman"/>
                <w:color w:val="000000"/>
              </w:rPr>
              <w:t xml:space="preserve"> муниципального образования</w:t>
            </w:r>
          </w:p>
        </w:tc>
        <w:tc>
          <w:tcPr>
            <w:tcW w:w="2835" w:type="dxa"/>
          </w:tcPr>
          <w:p w:rsidR="00FF6145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151AB">
              <w:rPr>
                <w:rFonts w:ascii="Times New Roman" w:hAnsi="Times New Roman"/>
                <w:color w:val="000000"/>
              </w:rPr>
              <w:t>Полубаринов</w:t>
            </w:r>
            <w:proofErr w:type="spellEnd"/>
            <w:r w:rsidRPr="004151AB">
              <w:rPr>
                <w:rFonts w:ascii="Times New Roman" w:hAnsi="Times New Roman"/>
                <w:color w:val="000000"/>
              </w:rPr>
              <w:t xml:space="preserve"> Виктор Павлович</w:t>
            </w:r>
          </w:p>
        </w:tc>
        <w:tc>
          <w:tcPr>
            <w:tcW w:w="1984" w:type="dxa"/>
          </w:tcPr>
          <w:p w:rsidR="00FF6145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23-1-25</w:t>
            </w:r>
          </w:p>
        </w:tc>
      </w:tr>
      <w:tr w:rsidR="004151AB" w:rsidRPr="004151AB" w:rsidTr="00FF6145">
        <w:tc>
          <w:tcPr>
            <w:tcW w:w="4503" w:type="dxa"/>
          </w:tcPr>
          <w:p w:rsidR="004151AB" w:rsidRPr="00957242" w:rsidRDefault="004151AB" w:rsidP="004151A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57242">
              <w:rPr>
                <w:rFonts w:ascii="Times New Roman" w:hAnsi="Times New Roman"/>
                <w:color w:val="000000"/>
              </w:rPr>
              <w:t>Зам. главы администрации</w:t>
            </w:r>
          </w:p>
        </w:tc>
        <w:tc>
          <w:tcPr>
            <w:tcW w:w="2835" w:type="dxa"/>
          </w:tcPr>
          <w:p w:rsidR="004151AB" w:rsidRPr="00957242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57242">
              <w:rPr>
                <w:rFonts w:ascii="Times New Roman" w:hAnsi="Times New Roman"/>
                <w:color w:val="000000"/>
              </w:rPr>
              <w:t>Акимчева Елена Юрьевна</w:t>
            </w:r>
          </w:p>
        </w:tc>
        <w:tc>
          <w:tcPr>
            <w:tcW w:w="1984" w:type="dxa"/>
          </w:tcPr>
          <w:p w:rsidR="004151AB" w:rsidRPr="004151AB" w:rsidRDefault="004151AB" w:rsidP="00EF55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957242">
              <w:rPr>
                <w:rFonts w:ascii="Times New Roman" w:hAnsi="Times New Roman"/>
                <w:color w:val="000000"/>
              </w:rPr>
              <w:t>23-1-25</w:t>
            </w:r>
          </w:p>
        </w:tc>
      </w:tr>
      <w:tr w:rsidR="004151AB" w:rsidRPr="004151AB" w:rsidTr="00FF6145">
        <w:tc>
          <w:tcPr>
            <w:tcW w:w="4503" w:type="dxa"/>
          </w:tcPr>
          <w:p w:rsidR="004151AB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Главный специалист</w:t>
            </w:r>
          </w:p>
        </w:tc>
        <w:tc>
          <w:tcPr>
            <w:tcW w:w="2835" w:type="dxa"/>
          </w:tcPr>
          <w:p w:rsidR="004151AB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proofErr w:type="spellStart"/>
            <w:r w:rsidRPr="004151AB">
              <w:rPr>
                <w:rFonts w:ascii="Times New Roman" w:hAnsi="Times New Roman"/>
                <w:color w:val="000000"/>
              </w:rPr>
              <w:t>Вольскова</w:t>
            </w:r>
            <w:proofErr w:type="spellEnd"/>
            <w:r w:rsidRPr="004151AB">
              <w:rPr>
                <w:rFonts w:ascii="Times New Roman" w:hAnsi="Times New Roman"/>
                <w:color w:val="000000"/>
              </w:rPr>
              <w:t xml:space="preserve"> Надежда Александровна</w:t>
            </w:r>
          </w:p>
        </w:tc>
        <w:tc>
          <w:tcPr>
            <w:tcW w:w="1984" w:type="dxa"/>
          </w:tcPr>
          <w:p w:rsidR="004151AB" w:rsidRPr="004151AB" w:rsidRDefault="004151AB" w:rsidP="00EF55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23-1-25</w:t>
            </w:r>
          </w:p>
        </w:tc>
      </w:tr>
      <w:tr w:rsidR="004151AB" w:rsidRPr="000A22DA" w:rsidTr="00FF6145">
        <w:tc>
          <w:tcPr>
            <w:tcW w:w="4503" w:type="dxa"/>
          </w:tcPr>
          <w:p w:rsidR="004151AB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Главный специалист</w:t>
            </w:r>
          </w:p>
        </w:tc>
        <w:tc>
          <w:tcPr>
            <w:tcW w:w="2835" w:type="dxa"/>
          </w:tcPr>
          <w:p w:rsidR="004151AB" w:rsidRPr="004151AB" w:rsidRDefault="004151AB" w:rsidP="003B71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Симакова Наталья Николаевна</w:t>
            </w:r>
          </w:p>
        </w:tc>
        <w:tc>
          <w:tcPr>
            <w:tcW w:w="1984" w:type="dxa"/>
          </w:tcPr>
          <w:p w:rsidR="004151AB" w:rsidRPr="004151AB" w:rsidRDefault="004151AB" w:rsidP="00EF5506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</w:rPr>
            </w:pPr>
            <w:r w:rsidRPr="004151AB">
              <w:rPr>
                <w:rFonts w:ascii="Times New Roman" w:hAnsi="Times New Roman"/>
                <w:color w:val="000000"/>
              </w:rPr>
              <w:t>23-1-25</w:t>
            </w:r>
          </w:p>
        </w:tc>
      </w:tr>
    </w:tbl>
    <w:p w:rsidR="001F19B6" w:rsidRDefault="001F19B6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D64" w:rsidRDefault="00CF7D64" w:rsidP="001F19B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F19B6" w:rsidRDefault="001F19B6" w:rsidP="001F19B6">
      <w:pPr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1F19B6">
        <w:rPr>
          <w:rFonts w:ascii="Times New Roman" w:hAnsi="Times New Roman"/>
          <w:b/>
          <w:color w:val="000000"/>
          <w:sz w:val="28"/>
          <w:szCs w:val="28"/>
        </w:rPr>
        <w:t xml:space="preserve">Обеспечение открытости и прозрачности </w:t>
      </w:r>
    </w:p>
    <w:p w:rsidR="00CF7D64" w:rsidRPr="001F19B6" w:rsidRDefault="00CF7D64" w:rsidP="00CF7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114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1F19B6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Для повышения эффективности принимаемых решений, для обеспечения целевого использования бюджетных средств</w:t>
      </w:r>
      <w:r>
        <w:rPr>
          <w:rFonts w:ascii="Times New Roman" w:hAnsi="Times New Roman"/>
          <w:sz w:val="28"/>
          <w:szCs w:val="28"/>
        </w:rPr>
        <w:t>,</w:t>
      </w:r>
      <w:r w:rsidRPr="00D963D0">
        <w:rPr>
          <w:rFonts w:ascii="Times New Roman" w:hAnsi="Times New Roman"/>
          <w:sz w:val="28"/>
          <w:szCs w:val="28"/>
        </w:rPr>
        <w:t xml:space="preserve"> при их выполнении</w:t>
      </w:r>
      <w:r>
        <w:rPr>
          <w:rFonts w:ascii="Times New Roman" w:hAnsi="Times New Roman"/>
          <w:sz w:val="28"/>
          <w:szCs w:val="28"/>
        </w:rPr>
        <w:t>,</w:t>
      </w:r>
      <w:r w:rsidR="0009226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092262">
        <w:rPr>
          <w:rFonts w:ascii="Times New Roman" w:hAnsi="Times New Roman"/>
          <w:sz w:val="28"/>
          <w:szCs w:val="28"/>
        </w:rPr>
        <w:t>Большеозё</w:t>
      </w:r>
      <w:r w:rsidR="005F5889">
        <w:rPr>
          <w:rFonts w:ascii="Times New Roman" w:hAnsi="Times New Roman"/>
          <w:sz w:val="28"/>
          <w:szCs w:val="28"/>
        </w:rPr>
        <w:t>рское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</w:t>
      </w:r>
      <w:r w:rsidR="00BF72B9">
        <w:rPr>
          <w:rFonts w:ascii="Times New Roman" w:hAnsi="Times New Roman"/>
          <w:sz w:val="28"/>
          <w:szCs w:val="28"/>
        </w:rPr>
        <w:t>ое</w:t>
      </w:r>
      <w:r w:rsidR="00092262">
        <w:rPr>
          <w:rFonts w:ascii="Times New Roman" w:hAnsi="Times New Roman"/>
          <w:sz w:val="28"/>
          <w:szCs w:val="28"/>
        </w:rPr>
        <w:t xml:space="preserve"> </w:t>
      </w:r>
      <w:r w:rsidR="00BF72B9">
        <w:rPr>
          <w:rFonts w:ascii="Times New Roman" w:hAnsi="Times New Roman"/>
          <w:sz w:val="28"/>
          <w:szCs w:val="28"/>
        </w:rPr>
        <w:t>образование</w:t>
      </w:r>
      <w:r w:rsidR="00092262">
        <w:rPr>
          <w:rFonts w:ascii="Times New Roman" w:hAnsi="Times New Roman"/>
          <w:sz w:val="28"/>
          <w:szCs w:val="28"/>
        </w:rPr>
        <w:t xml:space="preserve"> </w:t>
      </w:r>
      <w:r w:rsidRPr="00D963D0">
        <w:rPr>
          <w:rFonts w:ascii="Times New Roman" w:hAnsi="Times New Roman"/>
          <w:sz w:val="28"/>
          <w:szCs w:val="28"/>
        </w:rPr>
        <w:t xml:space="preserve">обеспечивает прозрачность при распределении бюджетных средств через широкомасштабное информирование населения </w:t>
      </w:r>
      <w:r>
        <w:rPr>
          <w:rFonts w:ascii="Times New Roman" w:hAnsi="Times New Roman"/>
          <w:sz w:val="28"/>
          <w:szCs w:val="28"/>
        </w:rPr>
        <w:t>о бюджетном процессе</w:t>
      </w:r>
      <w:r w:rsidRPr="00D963D0">
        <w:rPr>
          <w:rFonts w:ascii="Times New Roman" w:hAnsi="Times New Roman"/>
          <w:sz w:val="28"/>
          <w:szCs w:val="28"/>
        </w:rPr>
        <w:t xml:space="preserve">. </w:t>
      </w:r>
    </w:p>
    <w:p w:rsidR="001F19B6" w:rsidRPr="00D963D0" w:rsidRDefault="001F19B6" w:rsidP="001F19B6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D963D0">
        <w:rPr>
          <w:rFonts w:ascii="Times New Roman" w:hAnsi="Times New Roman"/>
          <w:sz w:val="28"/>
          <w:szCs w:val="28"/>
        </w:rPr>
        <w:t>Информация по бюджету подлежит размещению в сети Интернет в формате, обеспечивающем автоматическую обработку без пр</w:t>
      </w:r>
      <w:r>
        <w:rPr>
          <w:rFonts w:ascii="Times New Roman" w:hAnsi="Times New Roman"/>
          <w:sz w:val="28"/>
          <w:szCs w:val="28"/>
        </w:rPr>
        <w:t>едварительного изменения челове</w:t>
      </w:r>
      <w:r w:rsidRPr="00D963D0">
        <w:rPr>
          <w:rFonts w:ascii="Times New Roman" w:hAnsi="Times New Roman"/>
          <w:sz w:val="28"/>
          <w:szCs w:val="28"/>
        </w:rPr>
        <w:t>ком в целях ее повторного использования (машиноч</w:t>
      </w:r>
      <w:r>
        <w:rPr>
          <w:rFonts w:ascii="Times New Roman" w:hAnsi="Times New Roman"/>
          <w:sz w:val="28"/>
          <w:szCs w:val="28"/>
        </w:rPr>
        <w:t xml:space="preserve">итаемый </w:t>
      </w:r>
      <w:r>
        <w:rPr>
          <w:rFonts w:ascii="Times New Roman" w:hAnsi="Times New Roman"/>
          <w:sz w:val="28"/>
          <w:szCs w:val="28"/>
        </w:rPr>
        <w:lastRenderedPageBreak/>
        <w:t>формат), и может свобод</w:t>
      </w:r>
      <w:r w:rsidRPr="00D963D0">
        <w:rPr>
          <w:rFonts w:ascii="Times New Roman" w:hAnsi="Times New Roman"/>
          <w:sz w:val="28"/>
          <w:szCs w:val="28"/>
        </w:rPr>
        <w:t>но использоваться в любых соответствующих действующему законодательству целях любыми лицами, в том числе с целью проведения не</w:t>
      </w:r>
      <w:r>
        <w:rPr>
          <w:rFonts w:ascii="Times New Roman" w:hAnsi="Times New Roman"/>
          <w:sz w:val="28"/>
          <w:szCs w:val="28"/>
        </w:rPr>
        <w:t>зависимых аналитических исследо</w:t>
      </w:r>
      <w:r w:rsidRPr="00D963D0">
        <w:rPr>
          <w:rFonts w:ascii="Times New Roman" w:hAnsi="Times New Roman"/>
          <w:sz w:val="28"/>
          <w:szCs w:val="28"/>
        </w:rPr>
        <w:t xml:space="preserve">ваний. </w:t>
      </w:r>
    </w:p>
    <w:p w:rsidR="00007771" w:rsidRDefault="00007771" w:rsidP="00130A5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D6B47" w:rsidRPr="00CF7D64" w:rsidRDefault="001F19B6" w:rsidP="0000446D">
      <w:pPr>
        <w:pStyle w:val="aa"/>
        <w:widowControl w:val="0"/>
        <w:numPr>
          <w:ilvl w:val="1"/>
          <w:numId w:val="2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CF7D64">
        <w:rPr>
          <w:rFonts w:ascii="Times New Roman" w:hAnsi="Times New Roman"/>
          <w:b/>
          <w:color w:val="000000"/>
          <w:sz w:val="28"/>
          <w:szCs w:val="28"/>
        </w:rPr>
        <w:t>Формат</w:t>
      </w:r>
      <w:r w:rsidR="000922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00446D" w:rsidRPr="0000446D">
        <w:rPr>
          <w:rFonts w:ascii="Times New Roman" w:hAnsi="Times New Roman"/>
          <w:b/>
          <w:color w:val="000000"/>
          <w:sz w:val="28"/>
          <w:szCs w:val="28"/>
        </w:rPr>
        <w:t>местного</w:t>
      </w:r>
      <w:r w:rsidR="00092262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CF7D64">
        <w:rPr>
          <w:rFonts w:ascii="Times New Roman" w:hAnsi="Times New Roman"/>
          <w:b/>
          <w:color w:val="000000"/>
          <w:sz w:val="28"/>
          <w:szCs w:val="28"/>
        </w:rPr>
        <w:t xml:space="preserve">бюджета </w:t>
      </w:r>
      <w:proofErr w:type="spellStart"/>
      <w:r w:rsidR="00092262">
        <w:rPr>
          <w:rFonts w:ascii="Times New Roman" w:hAnsi="Times New Roman"/>
          <w:b/>
          <w:color w:val="000000"/>
          <w:sz w:val="28"/>
          <w:szCs w:val="28"/>
        </w:rPr>
        <w:t>Большеозё</w:t>
      </w:r>
      <w:r w:rsidR="005F5889">
        <w:rPr>
          <w:rFonts w:ascii="Times New Roman" w:hAnsi="Times New Roman"/>
          <w:b/>
          <w:color w:val="000000"/>
          <w:sz w:val="28"/>
          <w:szCs w:val="28"/>
        </w:rPr>
        <w:t>рского</w:t>
      </w:r>
      <w:proofErr w:type="spellEnd"/>
      <w:r w:rsidRPr="00CF7D64">
        <w:rPr>
          <w:rFonts w:ascii="Times New Roman" w:hAnsi="Times New Roman"/>
          <w:b/>
          <w:color w:val="000000"/>
          <w:sz w:val="28"/>
          <w:szCs w:val="28"/>
        </w:rPr>
        <w:t xml:space="preserve"> муниципального </w:t>
      </w:r>
      <w:r w:rsidR="007A2522" w:rsidRPr="00CF7D64">
        <w:rPr>
          <w:rFonts w:ascii="Times New Roman" w:hAnsi="Times New Roman"/>
          <w:b/>
          <w:color w:val="000000"/>
          <w:sz w:val="28"/>
          <w:szCs w:val="28"/>
        </w:rPr>
        <w:t>образования</w:t>
      </w:r>
    </w:p>
    <w:p w:rsidR="00FD6B47" w:rsidRPr="00431EBC" w:rsidRDefault="007E6AB1" w:rsidP="005B7261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296495">
        <w:rPr>
          <w:rFonts w:ascii="Times New Roman" w:hAnsi="Times New Roman"/>
          <w:color w:val="000000"/>
          <w:sz w:val="28"/>
          <w:szCs w:val="28"/>
        </w:rPr>
        <w:t>Б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юджет </w:t>
      </w:r>
      <w:proofErr w:type="spellStart"/>
      <w:r w:rsidR="00092262">
        <w:rPr>
          <w:rFonts w:ascii="Times New Roman" w:hAnsi="Times New Roman"/>
          <w:color w:val="000000"/>
          <w:sz w:val="28"/>
          <w:szCs w:val="28"/>
        </w:rPr>
        <w:t>Большеозё</w:t>
      </w:r>
      <w:r w:rsidR="005F5889">
        <w:rPr>
          <w:rFonts w:ascii="Times New Roman" w:hAnsi="Times New Roman"/>
          <w:color w:val="000000"/>
          <w:sz w:val="28"/>
          <w:szCs w:val="28"/>
        </w:rPr>
        <w:t>рского</w:t>
      </w:r>
      <w:proofErr w:type="spellEnd"/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муниципального </w:t>
      </w:r>
      <w:r w:rsidR="002166CD">
        <w:rPr>
          <w:rFonts w:ascii="Times New Roman" w:hAnsi="Times New Roman"/>
          <w:color w:val="000000"/>
          <w:sz w:val="28"/>
          <w:szCs w:val="28"/>
        </w:rPr>
        <w:t xml:space="preserve">образования </w:t>
      </w:r>
      <w:r w:rsidR="00B45628">
        <w:rPr>
          <w:rFonts w:ascii="Times New Roman" w:hAnsi="Times New Roman"/>
          <w:color w:val="000000"/>
          <w:sz w:val="28"/>
          <w:szCs w:val="28"/>
        </w:rPr>
        <w:t>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форму образования и расходования денежных средств для финансового обеспечения задач и ф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ункций органов </w:t>
      </w:r>
      <w:r w:rsidR="00007771">
        <w:rPr>
          <w:rFonts w:ascii="Times New Roman" w:hAnsi="Times New Roman"/>
          <w:color w:val="000000"/>
          <w:sz w:val="28"/>
          <w:szCs w:val="28"/>
        </w:rPr>
        <w:t>местного самоуправления поселения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. Таким обр</w:t>
      </w:r>
      <w:r w:rsidR="00B45628">
        <w:rPr>
          <w:rFonts w:ascii="Times New Roman" w:hAnsi="Times New Roman"/>
          <w:color w:val="000000"/>
          <w:sz w:val="28"/>
          <w:szCs w:val="28"/>
        </w:rPr>
        <w:t>азом, бюджет представляет собой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те денежные средства, которые необходимы для реализации задач, стоящих перед органами управле</w:t>
      </w:r>
      <w:r w:rsidR="00B45628">
        <w:rPr>
          <w:rFonts w:ascii="Times New Roman" w:hAnsi="Times New Roman"/>
          <w:color w:val="000000"/>
          <w:sz w:val="28"/>
          <w:szCs w:val="28"/>
        </w:rPr>
        <w:t>ния (выплата заработной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платы рабо</w:t>
      </w:r>
      <w:r w:rsidR="00C45232">
        <w:rPr>
          <w:rFonts w:ascii="Times New Roman" w:hAnsi="Times New Roman"/>
          <w:color w:val="000000"/>
          <w:sz w:val="28"/>
          <w:szCs w:val="28"/>
        </w:rPr>
        <w:t>тникам; закупка оборудования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>; развитие транспорт</w:t>
      </w:r>
      <w:r w:rsidR="00B45628">
        <w:rPr>
          <w:rFonts w:ascii="Times New Roman" w:hAnsi="Times New Roman"/>
          <w:color w:val="000000"/>
          <w:sz w:val="28"/>
          <w:szCs w:val="28"/>
        </w:rPr>
        <w:t>ной</w:t>
      </w:r>
      <w:r w:rsidR="00FD6B47" w:rsidRPr="00431EBC">
        <w:rPr>
          <w:rFonts w:ascii="Times New Roman" w:hAnsi="Times New Roman"/>
          <w:color w:val="000000"/>
          <w:sz w:val="28"/>
          <w:szCs w:val="28"/>
        </w:rPr>
        <w:t xml:space="preserve"> инфраструктуры, строительство дорог, школ, детских садов и т.д.).</w:t>
      </w:r>
    </w:p>
    <w:p w:rsidR="00357F73" w:rsidRDefault="00357F73" w:rsidP="00D26968">
      <w:pPr>
        <w:ind w:left="-992" w:right="-574" w:hanging="709"/>
        <w:jc w:val="both"/>
        <w:rPr>
          <w:rFonts w:ascii="Times New Roman" w:hAnsi="Times New Roman"/>
          <w:sz w:val="28"/>
          <w:szCs w:val="28"/>
        </w:rPr>
      </w:pPr>
    </w:p>
    <w:p w:rsidR="0028286C" w:rsidRPr="0028286C" w:rsidRDefault="00664691" w:rsidP="00664691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</w:t>
      </w:r>
      <w:r w:rsidR="0028286C" w:rsidRPr="0028286C">
        <w:rPr>
          <w:rFonts w:ascii="Times New Roman" w:hAnsi="Times New Roman"/>
          <w:b/>
          <w:sz w:val="28"/>
          <w:szCs w:val="28"/>
        </w:rPr>
        <w:t>. ОСНОВНЫЕ ХАРАКТЕРИСТИКИ</w:t>
      </w:r>
      <w:r w:rsidR="00092262">
        <w:rPr>
          <w:rFonts w:ascii="Times New Roman" w:hAnsi="Times New Roman"/>
          <w:b/>
          <w:sz w:val="28"/>
          <w:szCs w:val="28"/>
        </w:rPr>
        <w:t xml:space="preserve"> </w:t>
      </w:r>
      <w:r w:rsidR="0000446D">
        <w:rPr>
          <w:rFonts w:ascii="Times New Roman" w:hAnsi="Times New Roman"/>
          <w:b/>
          <w:sz w:val="28"/>
          <w:szCs w:val="28"/>
        </w:rPr>
        <w:t xml:space="preserve">МЕСТНОГО </w:t>
      </w:r>
      <w:r w:rsidR="0028286C" w:rsidRPr="0028286C">
        <w:rPr>
          <w:rFonts w:ascii="Times New Roman" w:hAnsi="Times New Roman"/>
          <w:b/>
          <w:sz w:val="28"/>
          <w:szCs w:val="28"/>
        </w:rPr>
        <w:t xml:space="preserve">БЮДЖЕТА </w:t>
      </w:r>
      <w:r w:rsidR="00092262">
        <w:rPr>
          <w:rFonts w:ascii="Times New Roman" w:hAnsi="Times New Roman"/>
          <w:b/>
          <w:sz w:val="28"/>
          <w:szCs w:val="28"/>
        </w:rPr>
        <w:t>БОЛЬШЕОЗЁ</w:t>
      </w:r>
      <w:r w:rsidR="005F5889">
        <w:rPr>
          <w:rFonts w:ascii="Times New Roman" w:hAnsi="Times New Roman"/>
          <w:b/>
          <w:sz w:val="28"/>
          <w:szCs w:val="28"/>
        </w:rPr>
        <w:t>РСКОГО</w:t>
      </w:r>
      <w:r w:rsidR="00AB49AD">
        <w:rPr>
          <w:rFonts w:ascii="Times New Roman" w:hAnsi="Times New Roman"/>
          <w:b/>
          <w:sz w:val="28"/>
          <w:szCs w:val="28"/>
        </w:rPr>
        <w:t>МУНИЦИПАЛЬНОГО</w:t>
      </w:r>
      <w:r w:rsidR="00092262">
        <w:rPr>
          <w:rFonts w:ascii="Times New Roman" w:hAnsi="Times New Roman"/>
          <w:b/>
          <w:sz w:val="28"/>
          <w:szCs w:val="28"/>
        </w:rPr>
        <w:t xml:space="preserve"> </w:t>
      </w:r>
      <w:r w:rsidR="003360FD">
        <w:rPr>
          <w:rFonts w:ascii="Times New Roman" w:hAnsi="Times New Roman"/>
          <w:b/>
          <w:sz w:val="28"/>
          <w:szCs w:val="28"/>
        </w:rPr>
        <w:t>ОБРАЗОВАНИЯ</w:t>
      </w:r>
    </w:p>
    <w:p w:rsidR="0028286C" w:rsidRDefault="0028286C" w:rsidP="0028286C">
      <w:pPr>
        <w:jc w:val="center"/>
        <w:rPr>
          <w:rFonts w:ascii="Times New Roman" w:hAnsi="Times New Roman"/>
          <w:sz w:val="28"/>
          <w:szCs w:val="28"/>
        </w:rPr>
      </w:pPr>
    </w:p>
    <w:p w:rsidR="0028286C" w:rsidRPr="004B01A6" w:rsidRDefault="0028286C" w:rsidP="00C0302D">
      <w:pPr>
        <w:jc w:val="both"/>
        <w:rPr>
          <w:rFonts w:ascii="Times New Roman" w:hAnsi="Times New Roman"/>
        </w:rPr>
      </w:pPr>
      <w:r w:rsidRPr="00B15DED">
        <w:rPr>
          <w:rFonts w:ascii="Times New Roman" w:hAnsi="Times New Roman"/>
          <w:bCs/>
        </w:rPr>
        <w:t>Таблица 1. Основные характеристики</w:t>
      </w:r>
      <w:r w:rsidR="00092262">
        <w:rPr>
          <w:rFonts w:ascii="Times New Roman" w:hAnsi="Times New Roman"/>
          <w:bCs/>
        </w:rPr>
        <w:t xml:space="preserve"> </w:t>
      </w:r>
      <w:r w:rsidR="0000446D" w:rsidRPr="0000446D">
        <w:rPr>
          <w:rFonts w:ascii="Times New Roman" w:hAnsi="Times New Roman"/>
          <w:bCs/>
        </w:rPr>
        <w:t>местного</w:t>
      </w:r>
      <w:r w:rsidR="00092262">
        <w:rPr>
          <w:rFonts w:ascii="Times New Roman" w:hAnsi="Times New Roman"/>
          <w:bCs/>
        </w:rPr>
        <w:t xml:space="preserve"> </w:t>
      </w:r>
      <w:r w:rsidRPr="00B15DED">
        <w:rPr>
          <w:rFonts w:ascii="Times New Roman" w:hAnsi="Times New Roman"/>
          <w:bCs/>
        </w:rPr>
        <w:t>бю</w:t>
      </w:r>
      <w:r w:rsidR="007C7038">
        <w:rPr>
          <w:rFonts w:ascii="Times New Roman" w:hAnsi="Times New Roman"/>
          <w:bCs/>
        </w:rPr>
        <w:t xml:space="preserve">джета </w:t>
      </w:r>
      <w:proofErr w:type="spellStart"/>
      <w:r w:rsidR="00092262">
        <w:rPr>
          <w:rFonts w:ascii="Times New Roman" w:hAnsi="Times New Roman"/>
          <w:color w:val="000000"/>
        </w:rPr>
        <w:t>Большеозё</w:t>
      </w:r>
      <w:r w:rsidR="005F5889" w:rsidRPr="005F5889">
        <w:rPr>
          <w:rFonts w:ascii="Times New Roman" w:hAnsi="Times New Roman"/>
          <w:color w:val="000000"/>
        </w:rPr>
        <w:t>рского</w:t>
      </w:r>
      <w:proofErr w:type="spellEnd"/>
      <w:r w:rsidR="003360FD">
        <w:rPr>
          <w:rFonts w:ascii="Times New Roman" w:hAnsi="Times New Roman"/>
          <w:bCs/>
        </w:rPr>
        <w:t xml:space="preserve"> м</w:t>
      </w:r>
      <w:r w:rsidR="00AB49AD">
        <w:rPr>
          <w:rFonts w:ascii="Times New Roman" w:hAnsi="Times New Roman"/>
          <w:bCs/>
        </w:rPr>
        <w:t>униципального</w:t>
      </w:r>
      <w:r w:rsidR="00092262">
        <w:rPr>
          <w:rFonts w:ascii="Times New Roman" w:hAnsi="Times New Roman"/>
          <w:bCs/>
        </w:rPr>
        <w:t xml:space="preserve"> </w:t>
      </w:r>
      <w:r w:rsidR="003360FD">
        <w:rPr>
          <w:rFonts w:ascii="Times New Roman" w:hAnsi="Times New Roman"/>
          <w:bCs/>
        </w:rPr>
        <w:t>образования</w:t>
      </w:r>
    </w:p>
    <w:p w:rsidR="0028286C" w:rsidRDefault="0028286C" w:rsidP="0028286C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100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3"/>
        <w:gridCol w:w="1418"/>
        <w:gridCol w:w="1418"/>
        <w:gridCol w:w="1418"/>
        <w:gridCol w:w="1418"/>
        <w:gridCol w:w="1418"/>
      </w:tblGrid>
      <w:tr w:rsidR="00C0302D" w:rsidRPr="002442B9" w:rsidTr="00C0302D">
        <w:trPr>
          <w:trHeight w:val="902"/>
        </w:trPr>
        <w:tc>
          <w:tcPr>
            <w:tcW w:w="2943" w:type="dxa"/>
            <w:shd w:val="clear" w:color="auto" w:fill="auto"/>
            <w:vAlign w:val="center"/>
          </w:tcPr>
          <w:p w:rsidR="00C0302D" w:rsidRPr="00C45232" w:rsidRDefault="00C0302D" w:rsidP="00C0302D">
            <w:pPr>
              <w:jc w:val="center"/>
              <w:rPr>
                <w:rFonts w:ascii="Times New Roman" w:hAnsi="Times New Roman"/>
                <w:b/>
              </w:rPr>
            </w:pPr>
            <w:r w:rsidRPr="00C45232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1418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2015 год</w:t>
            </w:r>
          </w:p>
          <w:p w:rsidR="00C0302D" w:rsidRPr="00C351A1" w:rsidRDefault="00C0302D" w:rsidP="00C0302D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отчет</w:t>
            </w:r>
          </w:p>
          <w:p w:rsidR="00C0302D" w:rsidRPr="00C351A1" w:rsidRDefault="00C0302D" w:rsidP="00C0302D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2016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оценка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2017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2018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8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2019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</w:tr>
      <w:tr w:rsidR="00C0302D" w:rsidRPr="002442B9" w:rsidTr="00C0302D">
        <w:trPr>
          <w:trHeight w:val="513"/>
        </w:trPr>
        <w:tc>
          <w:tcPr>
            <w:tcW w:w="2943" w:type="dxa"/>
            <w:shd w:val="clear" w:color="auto" w:fill="auto"/>
          </w:tcPr>
          <w:p w:rsidR="00C0302D" w:rsidRPr="002442B9" w:rsidRDefault="00C0302D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ВСЕГО ДОХОДОВ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02D" w:rsidRPr="002442B9" w:rsidRDefault="008F400D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4 298</w:t>
            </w:r>
            <w:r w:rsidR="0009226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C0302D" w:rsidRDefault="00BF1418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3 748</w:t>
            </w:r>
            <w:r w:rsidR="00092262">
              <w:rPr>
                <w:rFonts w:ascii="Times New Roman" w:hAnsi="Times New Roman"/>
              </w:rPr>
              <w:t>,8</w:t>
            </w:r>
          </w:p>
        </w:tc>
        <w:tc>
          <w:tcPr>
            <w:tcW w:w="1418" w:type="dxa"/>
          </w:tcPr>
          <w:p w:rsidR="00C0302D" w:rsidRDefault="00092262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3 000,3</w:t>
            </w:r>
          </w:p>
        </w:tc>
        <w:tc>
          <w:tcPr>
            <w:tcW w:w="1418" w:type="dxa"/>
          </w:tcPr>
          <w:p w:rsidR="00C0302D" w:rsidRDefault="00092262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3 150,3</w:t>
            </w:r>
          </w:p>
        </w:tc>
        <w:tc>
          <w:tcPr>
            <w:tcW w:w="1418" w:type="dxa"/>
          </w:tcPr>
          <w:p w:rsidR="00C0302D" w:rsidRDefault="00092262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3 150,3</w:t>
            </w:r>
          </w:p>
        </w:tc>
      </w:tr>
      <w:tr w:rsidR="00C0302D" w:rsidRPr="002442B9" w:rsidTr="00C0302D">
        <w:trPr>
          <w:trHeight w:val="310"/>
        </w:trPr>
        <w:tc>
          <w:tcPr>
            <w:tcW w:w="2943" w:type="dxa"/>
            <w:shd w:val="clear" w:color="auto" w:fill="auto"/>
          </w:tcPr>
          <w:p w:rsidR="00C0302D" w:rsidRPr="002442B9" w:rsidRDefault="00C0302D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Н</w:t>
            </w:r>
            <w:r>
              <w:rPr>
                <w:rFonts w:ascii="Times New Roman" w:hAnsi="Times New Roman"/>
              </w:rPr>
              <w:t>алоговые и н</w:t>
            </w:r>
            <w:r w:rsidRPr="002442B9">
              <w:rPr>
                <w:rFonts w:ascii="Times New Roman" w:hAnsi="Times New Roman"/>
              </w:rPr>
              <w:t>еналоговые доходы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02D" w:rsidRPr="002442B9" w:rsidRDefault="00BE6F39" w:rsidP="005C2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</w:t>
            </w:r>
            <w:r w:rsidR="0009226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5</w:t>
            </w:r>
            <w:r w:rsidR="0009226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C0302D" w:rsidRDefault="00BF1418" w:rsidP="005C2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3 042</w:t>
            </w:r>
            <w:r w:rsidR="00092262">
              <w:rPr>
                <w:rFonts w:ascii="Times New Roman" w:hAnsi="Times New Roman"/>
              </w:rPr>
              <w:t>,3</w:t>
            </w:r>
          </w:p>
        </w:tc>
        <w:tc>
          <w:tcPr>
            <w:tcW w:w="1418" w:type="dxa"/>
          </w:tcPr>
          <w:p w:rsidR="00C0302D" w:rsidRDefault="00092262" w:rsidP="005C2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2 729,1</w:t>
            </w:r>
          </w:p>
        </w:tc>
        <w:tc>
          <w:tcPr>
            <w:tcW w:w="1418" w:type="dxa"/>
          </w:tcPr>
          <w:p w:rsidR="00C0302D" w:rsidRDefault="00092262" w:rsidP="005C2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2 865,5</w:t>
            </w:r>
          </w:p>
        </w:tc>
        <w:tc>
          <w:tcPr>
            <w:tcW w:w="1418" w:type="dxa"/>
          </w:tcPr>
          <w:p w:rsidR="00C0302D" w:rsidRDefault="00092262" w:rsidP="005C27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2 865,5</w:t>
            </w:r>
          </w:p>
        </w:tc>
      </w:tr>
      <w:tr w:rsidR="00C0302D" w:rsidRPr="002442B9" w:rsidTr="00C0302D">
        <w:trPr>
          <w:trHeight w:val="310"/>
        </w:trPr>
        <w:tc>
          <w:tcPr>
            <w:tcW w:w="2943" w:type="dxa"/>
            <w:shd w:val="clear" w:color="auto" w:fill="auto"/>
          </w:tcPr>
          <w:p w:rsidR="00C0302D" w:rsidRPr="002442B9" w:rsidRDefault="00C0302D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Безвозмездные поступления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02D" w:rsidRPr="002442B9" w:rsidRDefault="00092262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403,0</w:t>
            </w:r>
          </w:p>
        </w:tc>
        <w:tc>
          <w:tcPr>
            <w:tcW w:w="1418" w:type="dxa"/>
          </w:tcPr>
          <w:p w:rsidR="00C0302D" w:rsidRDefault="00092262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706,5</w:t>
            </w:r>
          </w:p>
        </w:tc>
        <w:tc>
          <w:tcPr>
            <w:tcW w:w="1418" w:type="dxa"/>
          </w:tcPr>
          <w:p w:rsidR="00C0302D" w:rsidRDefault="00092262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271 ,2</w:t>
            </w:r>
          </w:p>
        </w:tc>
        <w:tc>
          <w:tcPr>
            <w:tcW w:w="1418" w:type="dxa"/>
          </w:tcPr>
          <w:p w:rsidR="00C0302D" w:rsidRDefault="00092262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284,8</w:t>
            </w:r>
          </w:p>
        </w:tc>
        <w:tc>
          <w:tcPr>
            <w:tcW w:w="1418" w:type="dxa"/>
          </w:tcPr>
          <w:p w:rsidR="00C0302D" w:rsidRDefault="00092262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284,8</w:t>
            </w:r>
          </w:p>
        </w:tc>
      </w:tr>
      <w:tr w:rsidR="00092262" w:rsidRPr="002442B9" w:rsidTr="00C0302D">
        <w:trPr>
          <w:trHeight w:val="310"/>
        </w:trPr>
        <w:tc>
          <w:tcPr>
            <w:tcW w:w="2943" w:type="dxa"/>
            <w:shd w:val="clear" w:color="auto" w:fill="auto"/>
          </w:tcPr>
          <w:p w:rsidR="00092262" w:rsidRPr="002442B9" w:rsidRDefault="00092262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ВСЕГО РАСХОДЫ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92262" w:rsidRPr="002442B9" w:rsidRDefault="008F400D" w:rsidP="00F36B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4 423</w:t>
            </w:r>
            <w:r w:rsidR="00092262">
              <w:rPr>
                <w:rFonts w:ascii="Times New Roman" w:hAnsi="Times New Roman"/>
              </w:rPr>
              <w:t>,0</w:t>
            </w:r>
          </w:p>
        </w:tc>
        <w:tc>
          <w:tcPr>
            <w:tcW w:w="1418" w:type="dxa"/>
          </w:tcPr>
          <w:p w:rsidR="00092262" w:rsidRDefault="00BF1418" w:rsidP="00F36B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3 85</w:t>
            </w:r>
            <w:r w:rsidR="00092262">
              <w:rPr>
                <w:rFonts w:ascii="Times New Roman" w:hAnsi="Times New Roman"/>
              </w:rPr>
              <w:t>4,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8" w:type="dxa"/>
          </w:tcPr>
          <w:p w:rsidR="00092262" w:rsidRDefault="00092262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3 000,3</w:t>
            </w:r>
          </w:p>
        </w:tc>
        <w:tc>
          <w:tcPr>
            <w:tcW w:w="1418" w:type="dxa"/>
          </w:tcPr>
          <w:p w:rsidR="00092262" w:rsidRDefault="00092262" w:rsidP="00F36B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3 150,3</w:t>
            </w:r>
          </w:p>
        </w:tc>
        <w:tc>
          <w:tcPr>
            <w:tcW w:w="1418" w:type="dxa"/>
          </w:tcPr>
          <w:p w:rsidR="00092262" w:rsidRDefault="00092262" w:rsidP="00F36B72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3 150,3</w:t>
            </w:r>
          </w:p>
        </w:tc>
      </w:tr>
      <w:tr w:rsidR="00C0302D" w:rsidRPr="002442B9" w:rsidTr="00C0302D">
        <w:trPr>
          <w:trHeight w:val="335"/>
        </w:trPr>
        <w:tc>
          <w:tcPr>
            <w:tcW w:w="2943" w:type="dxa"/>
            <w:shd w:val="clear" w:color="auto" w:fill="auto"/>
          </w:tcPr>
          <w:p w:rsidR="00C0302D" w:rsidRPr="002442B9" w:rsidRDefault="00C0302D" w:rsidP="0065626A">
            <w:pPr>
              <w:rPr>
                <w:rFonts w:ascii="Times New Roman" w:hAnsi="Times New Roman"/>
              </w:rPr>
            </w:pPr>
            <w:r w:rsidRPr="002442B9">
              <w:rPr>
                <w:rFonts w:ascii="Times New Roman" w:hAnsi="Times New Roman"/>
              </w:rPr>
              <w:t>ДЕФИЦИТ (-) / ПРОФИЦИТ (+)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02D" w:rsidRPr="002442B9" w:rsidRDefault="008F400D" w:rsidP="007C703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-125,0</w:t>
            </w:r>
          </w:p>
        </w:tc>
        <w:tc>
          <w:tcPr>
            <w:tcW w:w="1418" w:type="dxa"/>
          </w:tcPr>
          <w:p w:rsidR="00C0302D" w:rsidRDefault="00BF1418" w:rsidP="00BF141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-105,</w:t>
            </w:r>
            <w:r w:rsidR="00BE6F39">
              <w:rPr>
                <w:rFonts w:ascii="Times New Roman" w:hAnsi="Times New Roman"/>
              </w:rPr>
              <w:t>2</w:t>
            </w:r>
          </w:p>
        </w:tc>
        <w:tc>
          <w:tcPr>
            <w:tcW w:w="1418" w:type="dxa"/>
          </w:tcPr>
          <w:p w:rsidR="00C0302D" w:rsidRDefault="00C0302D" w:rsidP="007C7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0302D" w:rsidRDefault="00C0302D" w:rsidP="007C7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0302D" w:rsidRDefault="00C0302D" w:rsidP="007C7038">
            <w:pPr>
              <w:jc w:val="center"/>
              <w:rPr>
                <w:rFonts w:ascii="Times New Roman" w:hAnsi="Times New Roman"/>
              </w:rPr>
            </w:pPr>
          </w:p>
        </w:tc>
      </w:tr>
      <w:tr w:rsidR="00C0302D" w:rsidRPr="002442B9" w:rsidTr="00C0302D">
        <w:trPr>
          <w:trHeight w:val="335"/>
        </w:trPr>
        <w:tc>
          <w:tcPr>
            <w:tcW w:w="2943" w:type="dxa"/>
            <w:shd w:val="clear" w:color="auto" w:fill="auto"/>
          </w:tcPr>
          <w:p w:rsidR="00C0302D" w:rsidRPr="002442B9" w:rsidRDefault="00C0302D" w:rsidP="0065626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внутреннего</w:t>
            </w:r>
            <w:r w:rsidRPr="002442B9">
              <w:rPr>
                <w:rFonts w:ascii="Times New Roman" w:hAnsi="Times New Roman"/>
              </w:rPr>
              <w:t xml:space="preserve"> финансирования дефицита бюджета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0302D" w:rsidRPr="002442B9" w:rsidRDefault="00C0302D" w:rsidP="007C7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0302D" w:rsidRDefault="00C0302D" w:rsidP="007C7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0302D" w:rsidRDefault="00C0302D" w:rsidP="007C7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0302D" w:rsidRDefault="00C0302D" w:rsidP="007C70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</w:tcPr>
          <w:p w:rsidR="00C0302D" w:rsidRDefault="00C0302D" w:rsidP="007C7038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6D60A5" w:rsidRDefault="006D60A5" w:rsidP="0028286C">
      <w:pPr>
        <w:rPr>
          <w:rFonts w:ascii="Times New Roman" w:hAnsi="Times New Roman"/>
          <w:sz w:val="28"/>
          <w:szCs w:val="28"/>
        </w:rPr>
      </w:pPr>
    </w:p>
    <w:p w:rsidR="007E6AB1" w:rsidRDefault="007E6AB1" w:rsidP="003348A6">
      <w:pPr>
        <w:jc w:val="both"/>
        <w:rPr>
          <w:rFonts w:ascii="Times New Roman" w:hAnsi="Times New Roman"/>
          <w:sz w:val="28"/>
          <w:szCs w:val="28"/>
        </w:rPr>
      </w:pPr>
    </w:p>
    <w:p w:rsidR="003348A6" w:rsidRPr="005C277D" w:rsidRDefault="003348A6" w:rsidP="005C277D">
      <w:pPr>
        <w:pStyle w:val="aa"/>
        <w:numPr>
          <w:ilvl w:val="0"/>
          <w:numId w:val="5"/>
        </w:numPr>
        <w:jc w:val="both"/>
        <w:rPr>
          <w:rFonts w:ascii="Times New Roman" w:hAnsi="Times New Roman"/>
          <w:b/>
          <w:sz w:val="28"/>
          <w:szCs w:val="28"/>
        </w:rPr>
      </w:pPr>
      <w:r w:rsidRPr="005C277D">
        <w:rPr>
          <w:rFonts w:ascii="Times New Roman" w:hAnsi="Times New Roman"/>
          <w:b/>
          <w:sz w:val="28"/>
          <w:szCs w:val="28"/>
        </w:rPr>
        <w:t>ДОХОДЫ</w:t>
      </w:r>
      <w:r w:rsidR="00092262">
        <w:rPr>
          <w:rFonts w:ascii="Times New Roman" w:hAnsi="Times New Roman"/>
          <w:b/>
          <w:sz w:val="28"/>
          <w:szCs w:val="28"/>
        </w:rPr>
        <w:t xml:space="preserve"> </w:t>
      </w:r>
      <w:r w:rsidR="0000446D">
        <w:rPr>
          <w:rFonts w:ascii="Times New Roman" w:hAnsi="Times New Roman"/>
          <w:b/>
          <w:sz w:val="28"/>
          <w:szCs w:val="28"/>
        </w:rPr>
        <w:t xml:space="preserve">МЕСТНОГО </w:t>
      </w:r>
      <w:r w:rsidRPr="005C277D">
        <w:rPr>
          <w:rFonts w:ascii="Times New Roman" w:hAnsi="Times New Roman"/>
          <w:b/>
          <w:sz w:val="28"/>
          <w:szCs w:val="28"/>
        </w:rPr>
        <w:t xml:space="preserve">БЮДЖЕТА </w:t>
      </w:r>
      <w:r w:rsidR="00092262">
        <w:rPr>
          <w:rFonts w:ascii="Times New Roman" w:hAnsi="Times New Roman"/>
          <w:b/>
          <w:sz w:val="28"/>
          <w:szCs w:val="28"/>
        </w:rPr>
        <w:t>БОЛЬШЕОЗЁ</w:t>
      </w:r>
      <w:r w:rsidR="005F5889">
        <w:rPr>
          <w:rFonts w:ascii="Times New Roman" w:hAnsi="Times New Roman"/>
          <w:b/>
          <w:sz w:val="28"/>
          <w:szCs w:val="28"/>
        </w:rPr>
        <w:t>РСКОГО</w:t>
      </w:r>
      <w:r w:rsidR="00455822" w:rsidRPr="005C277D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092262">
        <w:rPr>
          <w:rFonts w:ascii="Times New Roman" w:hAnsi="Times New Roman"/>
          <w:b/>
          <w:sz w:val="28"/>
          <w:szCs w:val="28"/>
        </w:rPr>
        <w:t xml:space="preserve"> </w:t>
      </w:r>
      <w:r w:rsidR="00FB26B5" w:rsidRPr="005C277D">
        <w:rPr>
          <w:rFonts w:ascii="Times New Roman" w:hAnsi="Times New Roman"/>
          <w:b/>
          <w:sz w:val="28"/>
          <w:szCs w:val="28"/>
        </w:rPr>
        <w:t>ОБРАЗОВАНИЯ</w:t>
      </w:r>
    </w:p>
    <w:p w:rsidR="003348A6" w:rsidRDefault="003348A6" w:rsidP="003348A6">
      <w:pPr>
        <w:jc w:val="both"/>
        <w:rPr>
          <w:rFonts w:ascii="Times New Roman" w:hAnsi="Times New Roman"/>
          <w:b/>
          <w:sz w:val="28"/>
          <w:szCs w:val="28"/>
        </w:rPr>
      </w:pPr>
    </w:p>
    <w:p w:rsidR="00E57C52" w:rsidRPr="000A3B07" w:rsidRDefault="003348A6" w:rsidP="00E57C52">
      <w:pPr>
        <w:jc w:val="both"/>
        <w:rPr>
          <w:rFonts w:ascii="Times New Roman" w:hAnsi="Times New Roman"/>
        </w:rPr>
      </w:pPr>
      <w:r w:rsidRPr="00D26968">
        <w:rPr>
          <w:rFonts w:ascii="Times New Roman" w:hAnsi="Times New Roman"/>
        </w:rPr>
        <w:t xml:space="preserve">Таблица </w:t>
      </w:r>
      <w:r w:rsidR="007E6AB1">
        <w:rPr>
          <w:rFonts w:ascii="Times New Roman" w:hAnsi="Times New Roman"/>
        </w:rPr>
        <w:t>2</w:t>
      </w:r>
      <w:r w:rsidR="00D26968" w:rsidRPr="00D26968">
        <w:rPr>
          <w:rFonts w:ascii="Times New Roman" w:hAnsi="Times New Roman"/>
        </w:rPr>
        <w:t>.</w:t>
      </w:r>
      <w:r w:rsidRPr="00D26968">
        <w:rPr>
          <w:rFonts w:ascii="Times New Roman" w:hAnsi="Times New Roman"/>
        </w:rPr>
        <w:t xml:space="preserve"> Составляющие доходной части</w:t>
      </w:r>
      <w:r w:rsidR="00092262">
        <w:rPr>
          <w:rFonts w:ascii="Times New Roman" w:hAnsi="Times New Roman"/>
        </w:rPr>
        <w:t xml:space="preserve"> </w:t>
      </w:r>
      <w:r w:rsidR="00E57C52" w:rsidRPr="0000446D">
        <w:rPr>
          <w:rFonts w:ascii="Times New Roman" w:hAnsi="Times New Roman"/>
        </w:rPr>
        <w:t>местного</w:t>
      </w:r>
      <w:r w:rsidR="00E57C52">
        <w:rPr>
          <w:rFonts w:ascii="Times New Roman" w:hAnsi="Times New Roman"/>
        </w:rPr>
        <w:t xml:space="preserve"> </w:t>
      </w:r>
      <w:r w:rsidR="00E57C52" w:rsidRPr="00D26968">
        <w:rPr>
          <w:rFonts w:ascii="Times New Roman" w:hAnsi="Times New Roman"/>
        </w:rPr>
        <w:t>бю</w:t>
      </w:r>
      <w:r w:rsidR="00E57C52">
        <w:rPr>
          <w:rFonts w:ascii="Times New Roman" w:hAnsi="Times New Roman"/>
        </w:rPr>
        <w:t xml:space="preserve">джета </w:t>
      </w:r>
      <w:proofErr w:type="spellStart"/>
      <w:r w:rsidR="00E57C52">
        <w:rPr>
          <w:rFonts w:ascii="Times New Roman" w:hAnsi="Times New Roman"/>
          <w:color w:val="000000"/>
        </w:rPr>
        <w:t>Большеозё</w:t>
      </w:r>
      <w:r w:rsidR="00E57C52" w:rsidRPr="005F5889">
        <w:rPr>
          <w:rFonts w:ascii="Times New Roman" w:hAnsi="Times New Roman"/>
          <w:color w:val="000000"/>
        </w:rPr>
        <w:t>рского</w:t>
      </w:r>
      <w:proofErr w:type="spellEnd"/>
      <w:r w:rsidR="00E57C52">
        <w:rPr>
          <w:rFonts w:ascii="Times New Roman" w:hAnsi="Times New Roman"/>
          <w:color w:val="000000"/>
        </w:rPr>
        <w:t xml:space="preserve"> </w:t>
      </w:r>
      <w:r w:rsidR="00E57C52">
        <w:rPr>
          <w:rFonts w:ascii="Times New Roman" w:hAnsi="Times New Roman"/>
        </w:rPr>
        <w:t>муниципального образования</w:t>
      </w:r>
    </w:p>
    <w:p w:rsidR="007E6AB1" w:rsidRDefault="007E6AB1" w:rsidP="000A3B07">
      <w:pPr>
        <w:jc w:val="both"/>
        <w:rPr>
          <w:rFonts w:ascii="Times New Roman" w:hAnsi="Times New Roman"/>
        </w:rPr>
      </w:pPr>
    </w:p>
    <w:tbl>
      <w:tblPr>
        <w:tblW w:w="992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5"/>
        <w:gridCol w:w="1418"/>
        <w:gridCol w:w="1417"/>
        <w:gridCol w:w="1417"/>
        <w:gridCol w:w="1417"/>
        <w:gridCol w:w="1417"/>
      </w:tblGrid>
      <w:tr w:rsidR="00C0302D" w:rsidRPr="002B7BA8" w:rsidTr="001977AD">
        <w:trPr>
          <w:trHeight w:val="732"/>
        </w:trPr>
        <w:tc>
          <w:tcPr>
            <w:tcW w:w="2835" w:type="dxa"/>
            <w:shd w:val="clear" w:color="auto" w:fill="auto"/>
            <w:vAlign w:val="center"/>
          </w:tcPr>
          <w:p w:rsidR="00C0302D" w:rsidRPr="009C7A0E" w:rsidRDefault="00C0302D" w:rsidP="00C0302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Наименование источников доходов</w:t>
            </w:r>
          </w:p>
        </w:tc>
        <w:tc>
          <w:tcPr>
            <w:tcW w:w="1418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2015 год</w:t>
            </w:r>
          </w:p>
          <w:p w:rsidR="00C0302D" w:rsidRPr="00C351A1" w:rsidRDefault="00C0302D" w:rsidP="00C0302D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отчет</w:t>
            </w:r>
          </w:p>
          <w:p w:rsidR="00C0302D" w:rsidRPr="00C351A1" w:rsidRDefault="00C0302D" w:rsidP="00C0302D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2016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оценка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2017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2018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417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2019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</w:tr>
      <w:tr w:rsidR="00E57C52" w:rsidRPr="002B7BA8" w:rsidTr="005B63FF">
        <w:tc>
          <w:tcPr>
            <w:tcW w:w="2835" w:type="dxa"/>
            <w:shd w:val="clear" w:color="auto" w:fill="auto"/>
            <w:vAlign w:val="center"/>
          </w:tcPr>
          <w:p w:rsidR="00E57C52" w:rsidRPr="009C7A0E" w:rsidRDefault="00E57C52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lastRenderedPageBreak/>
              <w:t>Налоговые и неналоговые доходы</w:t>
            </w:r>
          </w:p>
        </w:tc>
        <w:tc>
          <w:tcPr>
            <w:tcW w:w="1418" w:type="dxa"/>
            <w:vAlign w:val="center"/>
          </w:tcPr>
          <w:p w:rsidR="00E57C52" w:rsidRPr="002442B9" w:rsidRDefault="00BE6F39" w:rsidP="002C4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</w:t>
            </w:r>
            <w:r w:rsidR="00E57C52">
              <w:rPr>
                <w:rFonts w:ascii="Times New Roman" w:hAnsi="Times New Roman"/>
              </w:rPr>
              <w:t>9</w:t>
            </w:r>
            <w:r>
              <w:rPr>
                <w:rFonts w:ascii="Times New Roman" w:hAnsi="Times New Roman"/>
              </w:rPr>
              <w:t>5</w:t>
            </w:r>
            <w:r w:rsidR="00E57C52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417" w:type="dxa"/>
          </w:tcPr>
          <w:p w:rsidR="00E57C52" w:rsidRDefault="00BE6F39" w:rsidP="002C4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3 042</w:t>
            </w:r>
            <w:r w:rsidR="00E57C52">
              <w:rPr>
                <w:rFonts w:ascii="Times New Roman" w:hAnsi="Times New Roman"/>
              </w:rPr>
              <w:t>,3</w:t>
            </w:r>
          </w:p>
        </w:tc>
        <w:tc>
          <w:tcPr>
            <w:tcW w:w="1417" w:type="dxa"/>
          </w:tcPr>
          <w:p w:rsidR="00E57C52" w:rsidRDefault="00E57C52" w:rsidP="002C4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2 729,1</w:t>
            </w:r>
          </w:p>
        </w:tc>
        <w:tc>
          <w:tcPr>
            <w:tcW w:w="1417" w:type="dxa"/>
          </w:tcPr>
          <w:p w:rsidR="00E57C52" w:rsidRDefault="00E57C52" w:rsidP="002C4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2 865,5</w:t>
            </w:r>
          </w:p>
        </w:tc>
        <w:tc>
          <w:tcPr>
            <w:tcW w:w="1417" w:type="dxa"/>
          </w:tcPr>
          <w:p w:rsidR="00E57C52" w:rsidRDefault="00E57C52" w:rsidP="002C4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2 865,5</w:t>
            </w:r>
          </w:p>
        </w:tc>
      </w:tr>
      <w:tr w:rsidR="00E57C52" w:rsidRPr="002B7BA8" w:rsidTr="00833220">
        <w:tc>
          <w:tcPr>
            <w:tcW w:w="2835" w:type="dxa"/>
            <w:shd w:val="clear" w:color="auto" w:fill="auto"/>
            <w:vAlign w:val="center"/>
          </w:tcPr>
          <w:p w:rsidR="00E57C52" w:rsidRPr="009C7A0E" w:rsidRDefault="00E57C52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1418" w:type="dxa"/>
            <w:vAlign w:val="center"/>
          </w:tcPr>
          <w:p w:rsidR="00E57C52" w:rsidRPr="002442B9" w:rsidRDefault="00E57C52" w:rsidP="002C4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403,0</w:t>
            </w:r>
          </w:p>
        </w:tc>
        <w:tc>
          <w:tcPr>
            <w:tcW w:w="1417" w:type="dxa"/>
          </w:tcPr>
          <w:p w:rsidR="00E57C52" w:rsidRDefault="00E57C52" w:rsidP="002C4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706,5</w:t>
            </w:r>
          </w:p>
        </w:tc>
        <w:tc>
          <w:tcPr>
            <w:tcW w:w="1417" w:type="dxa"/>
          </w:tcPr>
          <w:p w:rsidR="00E57C52" w:rsidRDefault="00E57C52" w:rsidP="002C4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271 ,2</w:t>
            </w:r>
          </w:p>
        </w:tc>
        <w:tc>
          <w:tcPr>
            <w:tcW w:w="1417" w:type="dxa"/>
          </w:tcPr>
          <w:p w:rsidR="00E57C52" w:rsidRDefault="00E57C52" w:rsidP="002C4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284,8</w:t>
            </w:r>
          </w:p>
        </w:tc>
        <w:tc>
          <w:tcPr>
            <w:tcW w:w="1417" w:type="dxa"/>
          </w:tcPr>
          <w:p w:rsidR="00E57C52" w:rsidRDefault="00E57C52" w:rsidP="002C4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284,8</w:t>
            </w:r>
          </w:p>
        </w:tc>
      </w:tr>
      <w:tr w:rsidR="00E57C52" w:rsidRPr="002B7BA8" w:rsidTr="00043B0A">
        <w:tc>
          <w:tcPr>
            <w:tcW w:w="2835" w:type="dxa"/>
            <w:shd w:val="clear" w:color="auto" w:fill="auto"/>
            <w:vAlign w:val="center"/>
          </w:tcPr>
          <w:p w:rsidR="00E57C52" w:rsidRPr="009C7A0E" w:rsidRDefault="00E57C52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Итого доходов</w:t>
            </w:r>
          </w:p>
        </w:tc>
        <w:tc>
          <w:tcPr>
            <w:tcW w:w="1418" w:type="dxa"/>
            <w:vAlign w:val="center"/>
          </w:tcPr>
          <w:p w:rsidR="00E57C52" w:rsidRPr="002442B9" w:rsidRDefault="00BE6F39" w:rsidP="002C4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4 298</w:t>
            </w:r>
            <w:r w:rsidR="00E57C52">
              <w:rPr>
                <w:rFonts w:ascii="Times New Roman" w:hAnsi="Times New Roman"/>
              </w:rPr>
              <w:t>,0</w:t>
            </w:r>
          </w:p>
        </w:tc>
        <w:tc>
          <w:tcPr>
            <w:tcW w:w="1417" w:type="dxa"/>
          </w:tcPr>
          <w:p w:rsidR="00E57C52" w:rsidRDefault="00BE6F39" w:rsidP="002C4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3 748</w:t>
            </w:r>
            <w:r w:rsidR="00E57C52">
              <w:rPr>
                <w:rFonts w:ascii="Times New Roman" w:hAnsi="Times New Roman"/>
              </w:rPr>
              <w:t>,8</w:t>
            </w:r>
          </w:p>
        </w:tc>
        <w:tc>
          <w:tcPr>
            <w:tcW w:w="1417" w:type="dxa"/>
          </w:tcPr>
          <w:p w:rsidR="00E57C52" w:rsidRDefault="00E57C52" w:rsidP="002C4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3 000,3</w:t>
            </w:r>
          </w:p>
        </w:tc>
        <w:tc>
          <w:tcPr>
            <w:tcW w:w="1417" w:type="dxa"/>
          </w:tcPr>
          <w:p w:rsidR="00E57C52" w:rsidRDefault="00E57C52" w:rsidP="002C4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3 150,3</w:t>
            </w:r>
          </w:p>
        </w:tc>
        <w:tc>
          <w:tcPr>
            <w:tcW w:w="1417" w:type="dxa"/>
          </w:tcPr>
          <w:p w:rsidR="00E57C52" w:rsidRDefault="00E57C52" w:rsidP="002C44C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3 150,3</w:t>
            </w:r>
          </w:p>
        </w:tc>
      </w:tr>
    </w:tbl>
    <w:p w:rsidR="00007771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 xml:space="preserve">Доходы бюджета - поступающие в бюджет денежные средства в соответствии с законодательством РФ в распоряжение </w:t>
      </w:r>
      <w:r w:rsidR="00AB49AD">
        <w:rPr>
          <w:rFonts w:ascii="Times New Roman" w:hAnsi="Times New Roman"/>
          <w:color w:val="000000"/>
          <w:sz w:val="28"/>
          <w:szCs w:val="28"/>
        </w:rPr>
        <w:t>администрации</w:t>
      </w:r>
      <w:r w:rsidR="00E57C52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E57C52">
        <w:rPr>
          <w:rFonts w:ascii="Times New Roman" w:hAnsi="Times New Roman"/>
          <w:color w:val="000000"/>
          <w:sz w:val="28"/>
          <w:szCs w:val="28"/>
        </w:rPr>
        <w:t>Большеозё</w:t>
      </w:r>
      <w:r w:rsidR="005F5889">
        <w:rPr>
          <w:rFonts w:ascii="Times New Roman" w:hAnsi="Times New Roman"/>
          <w:color w:val="000000"/>
          <w:sz w:val="28"/>
          <w:szCs w:val="28"/>
        </w:rPr>
        <w:t>рского</w:t>
      </w:r>
      <w:proofErr w:type="spellEnd"/>
      <w:r w:rsidR="00E57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B49AD">
        <w:rPr>
          <w:rFonts w:ascii="Times New Roman" w:hAnsi="Times New Roman"/>
          <w:color w:val="000000"/>
          <w:sz w:val="28"/>
          <w:szCs w:val="28"/>
        </w:rPr>
        <w:t>муниципального</w:t>
      </w:r>
      <w:r w:rsidR="00E57C5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41725">
        <w:rPr>
          <w:rFonts w:ascii="Times New Roman" w:hAnsi="Times New Roman"/>
          <w:color w:val="000000"/>
          <w:sz w:val="28"/>
          <w:szCs w:val="28"/>
        </w:rPr>
        <w:t>образования</w:t>
      </w:r>
      <w:r w:rsidRPr="00B15DED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К доходам бюджетов относятся налоговые доходы, неналоговые доходы и безвозмездные поступления.</w:t>
      </w:r>
    </w:p>
    <w:p w:rsidR="00084E27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>Налоговые доходы формируются за счет налогов</w:t>
      </w:r>
      <w:r w:rsidR="00B45628">
        <w:rPr>
          <w:rFonts w:ascii="Times New Roman" w:hAnsi="Times New Roman"/>
          <w:color w:val="000000"/>
          <w:sz w:val="28"/>
          <w:szCs w:val="28"/>
        </w:rPr>
        <w:t>ых отчислений</w:t>
      </w:r>
      <w:r w:rsidRPr="00B15DED">
        <w:rPr>
          <w:rFonts w:ascii="Times New Roman" w:hAnsi="Times New Roman"/>
          <w:color w:val="000000"/>
          <w:sz w:val="28"/>
          <w:szCs w:val="28"/>
        </w:rPr>
        <w:t>, имеют законодательно (нормативно) установленные процентные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отчисления от налогооблагаемой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базы и распределение между бюджетами различного уровня.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Неналоговые доходы – формируются </w:t>
      </w:r>
      <w:r w:rsidR="00B45628">
        <w:rPr>
          <w:rFonts w:ascii="Times New Roman" w:hAnsi="Times New Roman"/>
          <w:color w:val="000000"/>
          <w:sz w:val="28"/>
          <w:szCs w:val="28"/>
        </w:rPr>
        <w:t>за счет неналоговых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, к которым относятся: доходы от использования или продажи имущества, находящегося </w:t>
      </w:r>
      <w:r w:rsidR="00AC5BB5">
        <w:rPr>
          <w:rFonts w:ascii="Times New Roman" w:hAnsi="Times New Roman"/>
          <w:color w:val="000000"/>
          <w:sz w:val="28"/>
          <w:szCs w:val="28"/>
        </w:rPr>
        <w:t>в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муниципальной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собственности, сдачи в аренду, штрафы и т.д.</w:t>
      </w:r>
    </w:p>
    <w:p w:rsidR="003348A6" w:rsidRPr="00B15DED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ab/>
        <w:t xml:space="preserve">Безвозмездные поступления в бюджете </w:t>
      </w:r>
      <w:proofErr w:type="spellStart"/>
      <w:r w:rsidR="00E57C52">
        <w:rPr>
          <w:rFonts w:ascii="Times New Roman" w:hAnsi="Times New Roman"/>
          <w:color w:val="000000"/>
          <w:sz w:val="28"/>
          <w:szCs w:val="28"/>
        </w:rPr>
        <w:t>Большеозё</w:t>
      </w:r>
      <w:r w:rsidR="005F5889">
        <w:rPr>
          <w:rFonts w:ascii="Times New Roman" w:hAnsi="Times New Roman"/>
          <w:color w:val="000000"/>
          <w:sz w:val="28"/>
          <w:szCs w:val="28"/>
        </w:rPr>
        <w:t>рского</w:t>
      </w:r>
      <w:proofErr w:type="spellEnd"/>
      <w:r w:rsidR="00E41725">
        <w:rPr>
          <w:rFonts w:ascii="Times New Roman" w:hAnsi="Times New Roman"/>
          <w:color w:val="000000"/>
          <w:sz w:val="28"/>
          <w:szCs w:val="28"/>
        </w:rPr>
        <w:t xml:space="preserve"> муниципального образования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– это дотации, субсидии, субвенции</w:t>
      </w:r>
      <w:r w:rsidR="001D1AB5">
        <w:rPr>
          <w:rFonts w:ascii="Times New Roman" w:hAnsi="Times New Roman"/>
          <w:color w:val="000000"/>
          <w:sz w:val="28"/>
          <w:szCs w:val="28"/>
        </w:rPr>
        <w:t>, передаваемые бюджету поселения</w:t>
      </w:r>
      <w:r w:rsidR="00AC5BB5">
        <w:rPr>
          <w:rFonts w:ascii="Times New Roman" w:hAnsi="Times New Roman"/>
          <w:color w:val="000000"/>
          <w:sz w:val="28"/>
          <w:szCs w:val="28"/>
        </w:rPr>
        <w:t>.</w:t>
      </w:r>
    </w:p>
    <w:p w:rsidR="003348A6" w:rsidRPr="00B15DED" w:rsidRDefault="003348A6" w:rsidP="001A5B90">
      <w:pPr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B15DED">
        <w:rPr>
          <w:rFonts w:ascii="Times New Roman" w:hAnsi="Times New Roman"/>
          <w:color w:val="000000"/>
          <w:sz w:val="28"/>
          <w:szCs w:val="28"/>
        </w:rPr>
        <w:t>В случае перечис</w:t>
      </w:r>
      <w:r w:rsidR="00B45628">
        <w:rPr>
          <w:rFonts w:ascii="Times New Roman" w:hAnsi="Times New Roman"/>
          <w:color w:val="000000"/>
          <w:sz w:val="28"/>
          <w:szCs w:val="28"/>
        </w:rPr>
        <w:t>ления безвозмездных поступлений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от физических и юридических</w:t>
      </w:r>
      <w:r w:rsidR="00B45628">
        <w:rPr>
          <w:rFonts w:ascii="Times New Roman" w:hAnsi="Times New Roman"/>
          <w:color w:val="000000"/>
          <w:sz w:val="28"/>
          <w:szCs w:val="28"/>
        </w:rPr>
        <w:t xml:space="preserve"> лиц, 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в том </w:t>
      </w:r>
      <w:r w:rsidR="00B45628">
        <w:rPr>
          <w:rFonts w:ascii="Times New Roman" w:hAnsi="Times New Roman"/>
          <w:color w:val="000000"/>
          <w:sz w:val="28"/>
          <w:szCs w:val="28"/>
        </w:rPr>
        <w:t>числе добровольных пожертвований</w:t>
      </w:r>
      <w:r w:rsidRPr="00B15DED">
        <w:rPr>
          <w:rFonts w:ascii="Times New Roman" w:hAnsi="Times New Roman"/>
          <w:color w:val="000000"/>
          <w:sz w:val="28"/>
          <w:szCs w:val="28"/>
        </w:rPr>
        <w:t>, эти поступления также от</w:t>
      </w:r>
      <w:r w:rsidR="00B45628">
        <w:rPr>
          <w:rFonts w:ascii="Times New Roman" w:hAnsi="Times New Roman"/>
          <w:color w:val="000000"/>
          <w:sz w:val="28"/>
          <w:szCs w:val="28"/>
        </w:rPr>
        <w:t>ражаются в доходной</w:t>
      </w:r>
      <w:r w:rsidRPr="00B15DED">
        <w:rPr>
          <w:rFonts w:ascii="Times New Roman" w:hAnsi="Times New Roman"/>
          <w:color w:val="000000"/>
          <w:sz w:val="28"/>
          <w:szCs w:val="28"/>
        </w:rPr>
        <w:t xml:space="preserve"> части бюджета по строке «Безвозмездные поступления».</w:t>
      </w:r>
    </w:p>
    <w:p w:rsidR="00357F73" w:rsidRDefault="00357F73" w:rsidP="003348A6">
      <w:pPr>
        <w:rPr>
          <w:rFonts w:ascii="Times New Roman" w:hAnsi="Times New Roman"/>
          <w:color w:val="000000"/>
          <w:sz w:val="28"/>
          <w:szCs w:val="28"/>
        </w:rPr>
      </w:pPr>
    </w:p>
    <w:p w:rsidR="003348A6" w:rsidRDefault="003348A6" w:rsidP="005400B7">
      <w:pPr>
        <w:jc w:val="center"/>
        <w:rPr>
          <w:rFonts w:ascii="Times New Roman" w:hAnsi="Times New Roman"/>
          <w:color w:val="000000"/>
        </w:rPr>
      </w:pPr>
      <w:r w:rsidRPr="00B15DED">
        <w:rPr>
          <w:rFonts w:ascii="Times New Roman" w:hAnsi="Times New Roman"/>
          <w:color w:val="000000"/>
        </w:rPr>
        <w:t>Таблица</w:t>
      </w:r>
      <w:r w:rsidR="007E6AB1">
        <w:rPr>
          <w:rFonts w:ascii="Times New Roman" w:hAnsi="Times New Roman"/>
          <w:color w:val="000000"/>
        </w:rPr>
        <w:t xml:space="preserve"> 3</w:t>
      </w:r>
      <w:r w:rsidR="00D26968" w:rsidRPr="00B15DED">
        <w:rPr>
          <w:rFonts w:ascii="Times New Roman" w:hAnsi="Times New Roman"/>
          <w:color w:val="000000"/>
        </w:rPr>
        <w:t>.</w:t>
      </w:r>
      <w:r w:rsidR="000F0B7C">
        <w:rPr>
          <w:rFonts w:ascii="Times New Roman" w:hAnsi="Times New Roman"/>
          <w:color w:val="000000"/>
        </w:rPr>
        <w:t xml:space="preserve"> Налоговые д</w:t>
      </w:r>
      <w:r w:rsidRPr="00B15DED">
        <w:rPr>
          <w:rFonts w:ascii="Times New Roman" w:hAnsi="Times New Roman"/>
          <w:color w:val="000000"/>
        </w:rPr>
        <w:t>оходные источники</w:t>
      </w:r>
      <w:r w:rsidR="00E57C52">
        <w:rPr>
          <w:rFonts w:ascii="Times New Roman" w:hAnsi="Times New Roman"/>
          <w:color w:val="000000"/>
        </w:rPr>
        <w:t xml:space="preserve"> </w:t>
      </w:r>
      <w:r w:rsidR="0000446D" w:rsidRPr="0000446D">
        <w:rPr>
          <w:rFonts w:ascii="Times New Roman" w:hAnsi="Times New Roman"/>
          <w:color w:val="000000"/>
        </w:rPr>
        <w:t>местного</w:t>
      </w:r>
      <w:r w:rsidR="00E57C52">
        <w:rPr>
          <w:rFonts w:ascii="Times New Roman" w:hAnsi="Times New Roman"/>
          <w:color w:val="000000"/>
        </w:rPr>
        <w:t xml:space="preserve"> </w:t>
      </w:r>
      <w:r w:rsidRPr="00B15DED">
        <w:rPr>
          <w:rFonts w:ascii="Times New Roman" w:hAnsi="Times New Roman"/>
          <w:color w:val="000000"/>
        </w:rPr>
        <w:t xml:space="preserve">бюджета </w:t>
      </w:r>
      <w:proofErr w:type="spellStart"/>
      <w:r w:rsidR="00E57C52">
        <w:rPr>
          <w:rFonts w:ascii="Times New Roman" w:hAnsi="Times New Roman"/>
          <w:color w:val="000000"/>
        </w:rPr>
        <w:t>Большеозё</w:t>
      </w:r>
      <w:r w:rsidR="005F5889" w:rsidRPr="005F5889">
        <w:rPr>
          <w:rFonts w:ascii="Times New Roman" w:hAnsi="Times New Roman"/>
          <w:color w:val="000000"/>
        </w:rPr>
        <w:t>рского</w:t>
      </w:r>
      <w:proofErr w:type="spellEnd"/>
      <w:r w:rsidR="00E57C52">
        <w:rPr>
          <w:rFonts w:ascii="Times New Roman" w:hAnsi="Times New Roman"/>
          <w:color w:val="000000"/>
        </w:rPr>
        <w:t xml:space="preserve"> </w:t>
      </w:r>
      <w:r w:rsidR="00E41725">
        <w:rPr>
          <w:rFonts w:ascii="Times New Roman" w:hAnsi="Times New Roman"/>
          <w:color w:val="000000"/>
        </w:rPr>
        <w:t>му</w:t>
      </w:r>
      <w:r w:rsidR="00AC5BB5">
        <w:rPr>
          <w:rFonts w:ascii="Times New Roman" w:hAnsi="Times New Roman"/>
          <w:color w:val="000000"/>
        </w:rPr>
        <w:t>ниципального</w:t>
      </w:r>
      <w:r w:rsidR="00E57C52">
        <w:rPr>
          <w:rFonts w:ascii="Times New Roman" w:hAnsi="Times New Roman"/>
          <w:color w:val="000000"/>
        </w:rPr>
        <w:t xml:space="preserve"> </w:t>
      </w:r>
      <w:r w:rsidR="00E41725">
        <w:rPr>
          <w:rFonts w:ascii="Times New Roman" w:hAnsi="Times New Roman"/>
          <w:color w:val="000000"/>
        </w:rPr>
        <w:t xml:space="preserve">образования </w:t>
      </w:r>
    </w:p>
    <w:p w:rsidR="00CF7D64" w:rsidRPr="00B15DED" w:rsidRDefault="00CF7D64" w:rsidP="003348A6">
      <w:pPr>
        <w:rPr>
          <w:rFonts w:ascii="Times New Roman" w:hAnsi="Times New Roman"/>
          <w:color w:val="000000"/>
        </w:rPr>
      </w:pPr>
    </w:p>
    <w:tbl>
      <w:tblPr>
        <w:tblW w:w="9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134"/>
        <w:gridCol w:w="1276"/>
        <w:gridCol w:w="1276"/>
        <w:gridCol w:w="1276"/>
        <w:gridCol w:w="1276"/>
      </w:tblGrid>
      <w:tr w:rsidR="00C0302D" w:rsidRPr="009C7A0E" w:rsidTr="00C0302D">
        <w:trPr>
          <w:trHeight w:val="663"/>
        </w:trPr>
        <w:tc>
          <w:tcPr>
            <w:tcW w:w="3510" w:type="dxa"/>
            <w:shd w:val="clear" w:color="auto" w:fill="auto"/>
            <w:vAlign w:val="center"/>
          </w:tcPr>
          <w:p w:rsidR="00C0302D" w:rsidRPr="009C7A0E" w:rsidRDefault="00C0302D" w:rsidP="00C0302D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Источники доходов</w:t>
            </w:r>
          </w:p>
        </w:tc>
        <w:tc>
          <w:tcPr>
            <w:tcW w:w="1134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2015 год</w:t>
            </w:r>
          </w:p>
          <w:p w:rsidR="00C0302D" w:rsidRPr="00C351A1" w:rsidRDefault="00C0302D" w:rsidP="00C0302D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отчет</w:t>
            </w:r>
          </w:p>
          <w:p w:rsidR="00C0302D" w:rsidRPr="00C351A1" w:rsidRDefault="00C0302D" w:rsidP="00C0302D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2016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оценка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2017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2018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C0302D" w:rsidRPr="00C351A1" w:rsidRDefault="00C0302D" w:rsidP="00C0302D">
            <w:pPr>
              <w:rPr>
                <w:rFonts w:ascii="Times New Roman" w:hAnsi="Times New Roman"/>
              </w:rPr>
            </w:pP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2019 год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C0302D" w:rsidRPr="00C351A1" w:rsidRDefault="00C0302D" w:rsidP="00C0302D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</w:tr>
      <w:tr w:rsidR="00C0302D" w:rsidRPr="009C7A0E" w:rsidTr="00C0302D">
        <w:tc>
          <w:tcPr>
            <w:tcW w:w="3510" w:type="dxa"/>
            <w:shd w:val="clear" w:color="auto" w:fill="auto"/>
            <w:vAlign w:val="center"/>
          </w:tcPr>
          <w:p w:rsidR="00C0302D" w:rsidRPr="009C7A0E" w:rsidRDefault="00C0302D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02D" w:rsidRPr="009C7A0E" w:rsidRDefault="00BE6F39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02D" w:rsidRPr="009C7A0E" w:rsidRDefault="00E20BBE" w:rsidP="00AF1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390,2</w:t>
            </w:r>
          </w:p>
        </w:tc>
        <w:tc>
          <w:tcPr>
            <w:tcW w:w="1276" w:type="dxa"/>
          </w:tcPr>
          <w:p w:rsidR="00C0302D" w:rsidRDefault="00E20BBE" w:rsidP="00AF1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129,9</w:t>
            </w:r>
          </w:p>
        </w:tc>
        <w:tc>
          <w:tcPr>
            <w:tcW w:w="1276" w:type="dxa"/>
          </w:tcPr>
          <w:p w:rsidR="00C0302D" w:rsidRDefault="00E20BBE" w:rsidP="00AF1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130,5</w:t>
            </w:r>
          </w:p>
        </w:tc>
        <w:tc>
          <w:tcPr>
            <w:tcW w:w="1276" w:type="dxa"/>
          </w:tcPr>
          <w:p w:rsidR="00C0302D" w:rsidRDefault="00C24CC0" w:rsidP="00AF1EB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130,5</w:t>
            </w:r>
          </w:p>
        </w:tc>
      </w:tr>
      <w:tr w:rsidR="00C0302D" w:rsidRPr="009C7A0E" w:rsidTr="00C0302D">
        <w:tc>
          <w:tcPr>
            <w:tcW w:w="3510" w:type="dxa"/>
            <w:shd w:val="clear" w:color="auto" w:fill="auto"/>
            <w:vAlign w:val="center"/>
          </w:tcPr>
          <w:p w:rsidR="00C0302D" w:rsidRPr="009C7A0E" w:rsidRDefault="00C0302D" w:rsidP="0036517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02D" w:rsidRPr="009C7A0E" w:rsidRDefault="00BE6F39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210,8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02D" w:rsidRPr="009C7A0E" w:rsidRDefault="00E20BBE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194,8</w:t>
            </w:r>
          </w:p>
        </w:tc>
        <w:tc>
          <w:tcPr>
            <w:tcW w:w="1276" w:type="dxa"/>
          </w:tcPr>
          <w:p w:rsidR="00C0302D" w:rsidRDefault="00E20BBE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272,0</w:t>
            </w:r>
          </w:p>
        </w:tc>
        <w:tc>
          <w:tcPr>
            <w:tcW w:w="1276" w:type="dxa"/>
          </w:tcPr>
          <w:p w:rsidR="00C0302D" w:rsidRDefault="00E20BBE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  <w:tc>
          <w:tcPr>
            <w:tcW w:w="1276" w:type="dxa"/>
          </w:tcPr>
          <w:p w:rsidR="00C0302D" w:rsidRDefault="00C24CC0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280,0</w:t>
            </w:r>
          </w:p>
        </w:tc>
      </w:tr>
      <w:tr w:rsidR="00C0302D" w:rsidRPr="009C7A0E" w:rsidTr="00C0302D">
        <w:tc>
          <w:tcPr>
            <w:tcW w:w="3510" w:type="dxa"/>
            <w:shd w:val="clear" w:color="auto" w:fill="auto"/>
            <w:vAlign w:val="center"/>
          </w:tcPr>
          <w:p w:rsidR="00C0302D" w:rsidRPr="009C7A0E" w:rsidRDefault="00C0302D" w:rsidP="00EF5506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Налог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Pr="009C7A0E">
              <w:rPr>
                <w:rFonts w:ascii="Times New Roman" w:hAnsi="Times New Roman"/>
                <w:sz w:val="28"/>
                <w:szCs w:val="28"/>
              </w:rPr>
              <w:t xml:space="preserve"> на имущество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02D" w:rsidRPr="009C7A0E" w:rsidRDefault="00BE6F39" w:rsidP="00EF55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2243,8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02D" w:rsidRPr="009C7A0E" w:rsidRDefault="00E20BBE" w:rsidP="00AB1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2443,0</w:t>
            </w:r>
          </w:p>
        </w:tc>
        <w:tc>
          <w:tcPr>
            <w:tcW w:w="1276" w:type="dxa"/>
          </w:tcPr>
          <w:p w:rsidR="00C0302D" w:rsidRDefault="00E20BBE" w:rsidP="00AB1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2325,2</w:t>
            </w:r>
          </w:p>
        </w:tc>
        <w:tc>
          <w:tcPr>
            <w:tcW w:w="1276" w:type="dxa"/>
          </w:tcPr>
          <w:p w:rsidR="00C0302D" w:rsidRDefault="00E20BBE" w:rsidP="00AB1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2445,0</w:t>
            </w:r>
          </w:p>
        </w:tc>
        <w:tc>
          <w:tcPr>
            <w:tcW w:w="1276" w:type="dxa"/>
          </w:tcPr>
          <w:p w:rsidR="00C0302D" w:rsidRDefault="00C24CC0" w:rsidP="00AB1B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2445,0</w:t>
            </w:r>
          </w:p>
        </w:tc>
      </w:tr>
      <w:tr w:rsidR="00C0302D" w:rsidRPr="009C7A0E" w:rsidTr="00BE6F39">
        <w:trPr>
          <w:trHeight w:val="405"/>
        </w:trPr>
        <w:tc>
          <w:tcPr>
            <w:tcW w:w="3510" w:type="dxa"/>
            <w:shd w:val="clear" w:color="auto" w:fill="auto"/>
            <w:vAlign w:val="center"/>
          </w:tcPr>
          <w:p w:rsidR="00BE6F39" w:rsidRPr="009C7A0E" w:rsidRDefault="00C0302D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Государственные пошлины и сборы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02D" w:rsidRPr="009C7A0E" w:rsidRDefault="00BE6F39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02D" w:rsidRPr="009C7A0E" w:rsidRDefault="00E20BBE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6,0</w:t>
            </w:r>
          </w:p>
        </w:tc>
        <w:tc>
          <w:tcPr>
            <w:tcW w:w="1276" w:type="dxa"/>
          </w:tcPr>
          <w:p w:rsidR="00C0302D" w:rsidRDefault="00E20BBE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2,0</w:t>
            </w:r>
          </w:p>
        </w:tc>
        <w:tc>
          <w:tcPr>
            <w:tcW w:w="1276" w:type="dxa"/>
          </w:tcPr>
          <w:p w:rsidR="00C0302D" w:rsidRDefault="00E20BBE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  <w:tc>
          <w:tcPr>
            <w:tcW w:w="1276" w:type="dxa"/>
          </w:tcPr>
          <w:p w:rsidR="00C0302D" w:rsidRDefault="00C24CC0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10,0</w:t>
            </w:r>
          </w:p>
        </w:tc>
      </w:tr>
      <w:tr w:rsidR="00BE6F39" w:rsidRPr="009C7A0E" w:rsidTr="00C0302D">
        <w:trPr>
          <w:trHeight w:val="240"/>
        </w:trPr>
        <w:tc>
          <w:tcPr>
            <w:tcW w:w="3510" w:type="dxa"/>
            <w:shd w:val="clear" w:color="auto" w:fill="auto"/>
            <w:vAlign w:val="center"/>
          </w:tcPr>
          <w:p w:rsidR="00BE6F39" w:rsidRPr="009C7A0E" w:rsidRDefault="00E20BBE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Акцизы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E6F39" w:rsidRDefault="00E20BBE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1021,5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E6F39" w:rsidRPr="009C7A0E" w:rsidRDefault="00E20BBE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E6F39" w:rsidRDefault="00E20BBE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E6F39" w:rsidRDefault="00E20BBE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BE6F39" w:rsidRDefault="00C24CC0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302D" w:rsidRPr="009C7A0E" w:rsidTr="00C0302D">
        <w:tc>
          <w:tcPr>
            <w:tcW w:w="3510" w:type="dxa"/>
            <w:shd w:val="clear" w:color="auto" w:fill="auto"/>
            <w:vAlign w:val="center"/>
          </w:tcPr>
          <w:p w:rsidR="00C0302D" w:rsidRPr="009C7A0E" w:rsidRDefault="00C0302D" w:rsidP="0080433A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02D" w:rsidRPr="009C7A0E" w:rsidRDefault="00E20BBE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138,6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02D" w:rsidRPr="009C7A0E" w:rsidRDefault="00E20BBE" w:rsidP="00014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8,3</w:t>
            </w:r>
          </w:p>
        </w:tc>
        <w:tc>
          <w:tcPr>
            <w:tcW w:w="1276" w:type="dxa"/>
          </w:tcPr>
          <w:p w:rsidR="00C0302D" w:rsidRDefault="00E20BBE" w:rsidP="00014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0302D" w:rsidRDefault="00E20BBE" w:rsidP="00014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C0302D" w:rsidRDefault="00C24CC0" w:rsidP="00014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C0302D" w:rsidRPr="009C7A0E" w:rsidTr="00C0302D">
        <w:tc>
          <w:tcPr>
            <w:tcW w:w="3510" w:type="dxa"/>
            <w:shd w:val="clear" w:color="auto" w:fill="auto"/>
            <w:vAlign w:val="center"/>
          </w:tcPr>
          <w:p w:rsidR="00C0302D" w:rsidRPr="009C7A0E" w:rsidRDefault="00C0302D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Безвозмездные доходы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02D" w:rsidRPr="009C7A0E" w:rsidRDefault="00E20BBE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403,0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02D" w:rsidRPr="009C7A0E" w:rsidRDefault="00E20BBE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706,5</w:t>
            </w:r>
          </w:p>
        </w:tc>
        <w:tc>
          <w:tcPr>
            <w:tcW w:w="1276" w:type="dxa"/>
          </w:tcPr>
          <w:p w:rsidR="00C0302D" w:rsidRDefault="00E20BBE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271,2</w:t>
            </w:r>
          </w:p>
        </w:tc>
        <w:tc>
          <w:tcPr>
            <w:tcW w:w="1276" w:type="dxa"/>
          </w:tcPr>
          <w:p w:rsidR="00C0302D" w:rsidRDefault="00E20BBE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284,8</w:t>
            </w:r>
          </w:p>
        </w:tc>
        <w:tc>
          <w:tcPr>
            <w:tcW w:w="1276" w:type="dxa"/>
          </w:tcPr>
          <w:p w:rsidR="00C0302D" w:rsidRDefault="00C24CC0" w:rsidP="00D2696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284,8</w:t>
            </w:r>
          </w:p>
        </w:tc>
      </w:tr>
      <w:tr w:rsidR="00C0302D" w:rsidRPr="009C7A0E" w:rsidTr="00C0302D">
        <w:tc>
          <w:tcPr>
            <w:tcW w:w="3510" w:type="dxa"/>
            <w:shd w:val="clear" w:color="auto" w:fill="auto"/>
            <w:vAlign w:val="center"/>
          </w:tcPr>
          <w:p w:rsidR="00C0302D" w:rsidRPr="009C7A0E" w:rsidRDefault="00C0302D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lastRenderedPageBreak/>
              <w:t>Итого доходов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C0302D" w:rsidRPr="009C7A0E" w:rsidRDefault="00E20BBE" w:rsidP="009C7A0E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4298,0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0302D" w:rsidRPr="009C7A0E" w:rsidRDefault="00E20BBE" w:rsidP="00014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3748,8</w:t>
            </w:r>
          </w:p>
        </w:tc>
        <w:tc>
          <w:tcPr>
            <w:tcW w:w="1276" w:type="dxa"/>
          </w:tcPr>
          <w:p w:rsidR="00C0302D" w:rsidRDefault="00E20BBE" w:rsidP="00014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3000,3</w:t>
            </w:r>
          </w:p>
        </w:tc>
        <w:tc>
          <w:tcPr>
            <w:tcW w:w="1276" w:type="dxa"/>
          </w:tcPr>
          <w:p w:rsidR="00C0302D" w:rsidRDefault="00C24CC0" w:rsidP="00014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3150,3</w:t>
            </w:r>
          </w:p>
        </w:tc>
        <w:tc>
          <w:tcPr>
            <w:tcW w:w="1276" w:type="dxa"/>
          </w:tcPr>
          <w:p w:rsidR="00C0302D" w:rsidRDefault="00C24CC0" w:rsidP="0001436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3150,3</w:t>
            </w:r>
          </w:p>
        </w:tc>
      </w:tr>
    </w:tbl>
    <w:p w:rsidR="00307FC5" w:rsidRDefault="00307FC5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523B4" w:rsidRDefault="00A523B4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A523B4" w:rsidRDefault="00A523B4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307FC5" w:rsidRDefault="00307FC5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0D46B0" w:rsidRPr="000D46B0" w:rsidRDefault="000D46B0" w:rsidP="0080433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0D46B0">
        <w:rPr>
          <w:rFonts w:ascii="Times New Roman" w:hAnsi="Times New Roman"/>
        </w:rPr>
        <w:t xml:space="preserve">Рисунок </w:t>
      </w:r>
      <w:r w:rsidR="00357F73">
        <w:rPr>
          <w:rFonts w:ascii="Times New Roman" w:hAnsi="Times New Roman"/>
        </w:rPr>
        <w:t>1</w:t>
      </w:r>
      <w:r w:rsidRPr="000D46B0">
        <w:rPr>
          <w:rFonts w:ascii="Times New Roman" w:hAnsi="Times New Roman"/>
        </w:rPr>
        <w:t>. Налоговые и неналоговые доходы</w:t>
      </w:r>
      <w:r w:rsidR="00C24CC0">
        <w:rPr>
          <w:rFonts w:ascii="Times New Roman" w:hAnsi="Times New Roman"/>
        </w:rPr>
        <w:t xml:space="preserve"> </w:t>
      </w:r>
      <w:proofErr w:type="spellStart"/>
      <w:r w:rsidR="00C24CC0">
        <w:rPr>
          <w:rFonts w:ascii="Times New Roman" w:hAnsi="Times New Roman"/>
          <w:color w:val="000000"/>
        </w:rPr>
        <w:t>Большеозё</w:t>
      </w:r>
      <w:r w:rsidR="005F5889" w:rsidRPr="005F5889">
        <w:rPr>
          <w:rFonts w:ascii="Times New Roman" w:hAnsi="Times New Roman"/>
          <w:color w:val="000000"/>
        </w:rPr>
        <w:t>рского</w:t>
      </w:r>
      <w:proofErr w:type="spellEnd"/>
      <w:r w:rsidR="00C24CC0">
        <w:rPr>
          <w:rFonts w:ascii="Times New Roman" w:hAnsi="Times New Roman"/>
          <w:color w:val="000000"/>
        </w:rPr>
        <w:t xml:space="preserve"> </w:t>
      </w:r>
      <w:r w:rsidR="003A61D1">
        <w:rPr>
          <w:rFonts w:ascii="Times New Roman" w:hAnsi="Times New Roman"/>
        </w:rPr>
        <w:t xml:space="preserve">муниципального </w:t>
      </w:r>
      <w:r w:rsidR="00BF72B9">
        <w:rPr>
          <w:rFonts w:ascii="Times New Roman" w:hAnsi="Times New Roman"/>
        </w:rPr>
        <w:t xml:space="preserve">образования </w:t>
      </w:r>
    </w:p>
    <w:p w:rsidR="007E6AB1" w:rsidRDefault="003348A6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8346C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28670" cy="4635796"/>
            <wp:effectExtent l="0" t="0" r="15240" b="1270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9C7A0E" w:rsidRDefault="009C7A0E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9C7A0E" w:rsidRDefault="009C7A0E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</w:p>
    <w:p w:rsidR="00866238" w:rsidRDefault="007E6AB1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3348A6" w:rsidRPr="00333A86" w:rsidRDefault="00C24CC0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33A86">
        <w:rPr>
          <w:rFonts w:ascii="Times New Roman" w:hAnsi="Times New Roman"/>
          <w:sz w:val="28"/>
          <w:szCs w:val="28"/>
        </w:rPr>
        <w:t>5,0</w:t>
      </w:r>
      <w:r w:rsidR="00A523B4" w:rsidRPr="00333A86">
        <w:rPr>
          <w:rFonts w:ascii="Times New Roman" w:hAnsi="Times New Roman"/>
          <w:sz w:val="28"/>
          <w:szCs w:val="28"/>
        </w:rPr>
        <w:t xml:space="preserve"> </w:t>
      </w:r>
      <w:r w:rsidR="003348A6" w:rsidRPr="00333A86">
        <w:rPr>
          <w:rFonts w:ascii="Times New Roman" w:hAnsi="Times New Roman"/>
          <w:sz w:val="28"/>
          <w:szCs w:val="28"/>
        </w:rPr>
        <w:t>% общей суммы</w:t>
      </w:r>
      <w:r w:rsidR="000F0B7C" w:rsidRPr="00333A86">
        <w:rPr>
          <w:rFonts w:ascii="Times New Roman" w:hAnsi="Times New Roman"/>
          <w:sz w:val="28"/>
          <w:szCs w:val="28"/>
        </w:rPr>
        <w:t xml:space="preserve"> налоговых</w:t>
      </w:r>
      <w:r w:rsidR="003348A6" w:rsidRPr="00333A86">
        <w:rPr>
          <w:rFonts w:ascii="Times New Roman" w:hAnsi="Times New Roman"/>
          <w:sz w:val="28"/>
          <w:szCs w:val="28"/>
        </w:rPr>
        <w:t xml:space="preserve"> доходов составляют поступления налога на доходы физических лиц.</w:t>
      </w:r>
    </w:p>
    <w:p w:rsidR="003348A6" w:rsidRPr="00333A86" w:rsidRDefault="004A05F7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33A86">
        <w:rPr>
          <w:rFonts w:ascii="Times New Roman" w:hAnsi="Times New Roman"/>
          <w:sz w:val="28"/>
          <w:szCs w:val="28"/>
        </w:rPr>
        <w:tab/>
      </w:r>
      <w:r w:rsidR="00A36EE5" w:rsidRPr="00333A86">
        <w:rPr>
          <w:rFonts w:ascii="Times New Roman" w:hAnsi="Times New Roman"/>
          <w:sz w:val="28"/>
          <w:szCs w:val="28"/>
        </w:rPr>
        <w:t>С</w:t>
      </w:r>
      <w:r w:rsidR="003348A6" w:rsidRPr="00333A86">
        <w:rPr>
          <w:rFonts w:ascii="Times New Roman" w:hAnsi="Times New Roman"/>
          <w:sz w:val="28"/>
          <w:szCs w:val="28"/>
        </w:rPr>
        <w:t xml:space="preserve">умма </w:t>
      </w:r>
      <w:r w:rsidR="00155EBC" w:rsidRPr="00333A86">
        <w:rPr>
          <w:rFonts w:ascii="Times New Roman" w:hAnsi="Times New Roman"/>
          <w:sz w:val="28"/>
          <w:szCs w:val="28"/>
        </w:rPr>
        <w:t xml:space="preserve">единого сельскохозяйственного налога </w:t>
      </w:r>
      <w:r w:rsidR="00A36EE5" w:rsidRPr="00333A86">
        <w:rPr>
          <w:rFonts w:ascii="Times New Roman" w:hAnsi="Times New Roman"/>
          <w:sz w:val="28"/>
          <w:szCs w:val="28"/>
        </w:rPr>
        <w:t>в 201</w:t>
      </w:r>
      <w:r w:rsidR="00A22033" w:rsidRPr="00333A86">
        <w:rPr>
          <w:rFonts w:ascii="Times New Roman" w:hAnsi="Times New Roman"/>
          <w:sz w:val="28"/>
          <w:szCs w:val="28"/>
        </w:rPr>
        <w:t>7</w:t>
      </w:r>
      <w:r w:rsidR="00A36EE5" w:rsidRPr="00333A86">
        <w:rPr>
          <w:rFonts w:ascii="Times New Roman" w:hAnsi="Times New Roman"/>
          <w:sz w:val="28"/>
          <w:szCs w:val="28"/>
        </w:rPr>
        <w:t xml:space="preserve"> году </w:t>
      </w:r>
      <w:r w:rsidR="00366600" w:rsidRPr="00333A86">
        <w:rPr>
          <w:rFonts w:ascii="Times New Roman" w:hAnsi="Times New Roman"/>
          <w:sz w:val="28"/>
          <w:szCs w:val="28"/>
        </w:rPr>
        <w:t xml:space="preserve">составит </w:t>
      </w:r>
      <w:r w:rsidR="00C24CC0" w:rsidRPr="00333A86">
        <w:rPr>
          <w:rFonts w:ascii="Times New Roman" w:hAnsi="Times New Roman"/>
          <w:sz w:val="28"/>
          <w:szCs w:val="28"/>
        </w:rPr>
        <w:t>272,0</w:t>
      </w:r>
      <w:r w:rsidR="003348A6" w:rsidRPr="00333A8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3348A6" w:rsidRPr="00333A86">
        <w:rPr>
          <w:rFonts w:ascii="Times New Roman" w:hAnsi="Times New Roman"/>
          <w:sz w:val="28"/>
          <w:szCs w:val="28"/>
        </w:rPr>
        <w:t>тыс.руб</w:t>
      </w:r>
      <w:proofErr w:type="spellEnd"/>
      <w:r w:rsidR="003348A6" w:rsidRPr="00333A86">
        <w:rPr>
          <w:rFonts w:ascii="Times New Roman" w:hAnsi="Times New Roman"/>
          <w:sz w:val="28"/>
          <w:szCs w:val="28"/>
        </w:rPr>
        <w:t xml:space="preserve">. </w:t>
      </w:r>
      <w:r w:rsidR="00C24CC0" w:rsidRPr="00333A86">
        <w:rPr>
          <w:rFonts w:ascii="Times New Roman" w:hAnsi="Times New Roman"/>
          <w:sz w:val="28"/>
          <w:szCs w:val="28"/>
        </w:rPr>
        <w:t xml:space="preserve">Налоги на имущество </w:t>
      </w:r>
      <w:r w:rsidR="00366600" w:rsidRPr="00333A86">
        <w:rPr>
          <w:rFonts w:ascii="Times New Roman" w:hAnsi="Times New Roman"/>
          <w:sz w:val="28"/>
          <w:szCs w:val="28"/>
        </w:rPr>
        <w:t xml:space="preserve">составляют </w:t>
      </w:r>
      <w:r w:rsidR="00C24CC0" w:rsidRPr="00333A86">
        <w:rPr>
          <w:rFonts w:ascii="Times New Roman" w:hAnsi="Times New Roman"/>
          <w:sz w:val="28"/>
          <w:szCs w:val="28"/>
        </w:rPr>
        <w:t xml:space="preserve">2325,2 </w:t>
      </w:r>
      <w:proofErr w:type="spellStart"/>
      <w:r w:rsidR="00C24CC0" w:rsidRPr="00333A86">
        <w:rPr>
          <w:rFonts w:ascii="Times New Roman" w:hAnsi="Times New Roman"/>
          <w:sz w:val="28"/>
          <w:szCs w:val="28"/>
        </w:rPr>
        <w:t>тыс</w:t>
      </w:r>
      <w:r w:rsidR="003348A6" w:rsidRPr="00333A86">
        <w:rPr>
          <w:rFonts w:ascii="Times New Roman" w:hAnsi="Times New Roman"/>
          <w:sz w:val="28"/>
          <w:szCs w:val="28"/>
        </w:rPr>
        <w:t>.</w:t>
      </w:r>
      <w:r w:rsidR="00C24CC0" w:rsidRPr="00333A86">
        <w:rPr>
          <w:rFonts w:ascii="Times New Roman" w:hAnsi="Times New Roman"/>
          <w:sz w:val="28"/>
          <w:szCs w:val="28"/>
        </w:rPr>
        <w:t>руб</w:t>
      </w:r>
      <w:proofErr w:type="spellEnd"/>
      <w:r w:rsidR="00C24CC0" w:rsidRPr="00333A86">
        <w:rPr>
          <w:rFonts w:ascii="Times New Roman" w:hAnsi="Times New Roman"/>
          <w:sz w:val="28"/>
          <w:szCs w:val="28"/>
        </w:rPr>
        <w:t>.</w:t>
      </w:r>
    </w:p>
    <w:p w:rsidR="000F0B7C" w:rsidRDefault="000F0B7C" w:rsidP="003348A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333A86">
        <w:rPr>
          <w:rFonts w:ascii="Times New Roman" w:hAnsi="Times New Roman"/>
          <w:sz w:val="28"/>
          <w:szCs w:val="28"/>
        </w:rPr>
        <w:tab/>
        <w:t xml:space="preserve">Кроме налоговых и неналоговых доходов, доходную часть бюджета </w:t>
      </w:r>
      <w:proofErr w:type="spellStart"/>
      <w:r w:rsidR="00C24CC0" w:rsidRPr="00333A86">
        <w:rPr>
          <w:rFonts w:ascii="Times New Roman" w:hAnsi="Times New Roman"/>
          <w:color w:val="000000"/>
          <w:sz w:val="28"/>
          <w:szCs w:val="28"/>
        </w:rPr>
        <w:t>Большеозё</w:t>
      </w:r>
      <w:r w:rsidR="005F5889" w:rsidRPr="00333A86">
        <w:rPr>
          <w:rFonts w:ascii="Times New Roman" w:hAnsi="Times New Roman"/>
          <w:color w:val="000000"/>
          <w:sz w:val="28"/>
          <w:szCs w:val="28"/>
        </w:rPr>
        <w:t>рского</w:t>
      </w:r>
      <w:proofErr w:type="spellEnd"/>
      <w:r w:rsidRPr="00333A86">
        <w:rPr>
          <w:rFonts w:ascii="Times New Roman" w:hAnsi="Times New Roman"/>
          <w:sz w:val="28"/>
          <w:szCs w:val="28"/>
        </w:rPr>
        <w:t xml:space="preserve"> муниципального </w:t>
      </w:r>
      <w:r w:rsidR="005F5889" w:rsidRPr="00333A86">
        <w:rPr>
          <w:rFonts w:ascii="Times New Roman" w:hAnsi="Times New Roman"/>
          <w:sz w:val="28"/>
          <w:szCs w:val="28"/>
        </w:rPr>
        <w:t>образования</w:t>
      </w:r>
      <w:r w:rsidRPr="00333A86">
        <w:rPr>
          <w:rFonts w:ascii="Times New Roman" w:hAnsi="Times New Roman"/>
          <w:sz w:val="28"/>
          <w:szCs w:val="28"/>
        </w:rPr>
        <w:t xml:space="preserve"> составляют </w:t>
      </w:r>
      <w:r w:rsidR="005400B7" w:rsidRPr="00333A86">
        <w:rPr>
          <w:rFonts w:ascii="Times New Roman" w:hAnsi="Times New Roman"/>
          <w:sz w:val="28"/>
          <w:szCs w:val="28"/>
        </w:rPr>
        <w:t>безвозмездные</w:t>
      </w:r>
      <w:r w:rsidR="005400B7">
        <w:rPr>
          <w:rFonts w:ascii="Times New Roman" w:hAnsi="Times New Roman"/>
          <w:sz w:val="28"/>
          <w:szCs w:val="28"/>
        </w:rPr>
        <w:t xml:space="preserve"> поступления.</w:t>
      </w:r>
    </w:p>
    <w:p w:rsidR="000F0B7C" w:rsidRPr="00431EBC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5400B7">
        <w:rPr>
          <w:rFonts w:ascii="Times New Roman" w:hAnsi="Times New Roman"/>
          <w:color w:val="000000"/>
          <w:sz w:val="28"/>
          <w:szCs w:val="28"/>
        </w:rPr>
        <w:t>Б</w:t>
      </w:r>
      <w:r w:rsidR="005400B7">
        <w:rPr>
          <w:rFonts w:ascii="Times New Roman" w:hAnsi="Times New Roman"/>
          <w:sz w:val="28"/>
          <w:szCs w:val="28"/>
        </w:rPr>
        <w:t>езвозмездные поступления</w:t>
      </w:r>
      <w:r w:rsidR="003D4D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201</w:t>
      </w:r>
      <w:r w:rsidR="00A22033">
        <w:rPr>
          <w:rFonts w:ascii="Times New Roman" w:hAnsi="Times New Roman"/>
          <w:color w:val="000000"/>
          <w:sz w:val="28"/>
          <w:szCs w:val="28"/>
        </w:rPr>
        <w:t>7</w:t>
      </w:r>
      <w:r w:rsidRPr="00431EBC">
        <w:rPr>
          <w:rFonts w:ascii="Times New Roman" w:hAnsi="Times New Roman"/>
          <w:color w:val="000000"/>
          <w:sz w:val="28"/>
          <w:szCs w:val="28"/>
        </w:rPr>
        <w:t xml:space="preserve"> году будут предоставлять</w:t>
      </w:r>
      <w:r>
        <w:rPr>
          <w:rFonts w:ascii="Times New Roman" w:hAnsi="Times New Roman"/>
          <w:color w:val="000000"/>
          <w:sz w:val="28"/>
          <w:szCs w:val="28"/>
        </w:rPr>
        <w:t>ся в следующих формах</w:t>
      </w:r>
      <w:r w:rsidRPr="00431EBC">
        <w:rPr>
          <w:rFonts w:ascii="Times New Roman" w:hAnsi="Times New Roman"/>
          <w:color w:val="000000"/>
          <w:sz w:val="28"/>
          <w:szCs w:val="28"/>
        </w:rPr>
        <w:t>:</w:t>
      </w:r>
    </w:p>
    <w:p w:rsidR="000F0B7C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431EBC">
        <w:rPr>
          <w:rFonts w:ascii="Times New Roman" w:hAnsi="Times New Roman"/>
          <w:color w:val="000000"/>
          <w:sz w:val="28"/>
          <w:szCs w:val="28"/>
        </w:rPr>
        <w:t>•</w:t>
      </w:r>
      <w:r w:rsidRPr="00431EBC">
        <w:rPr>
          <w:rFonts w:ascii="Times New Roman" w:hAnsi="Times New Roman"/>
          <w:color w:val="000000"/>
          <w:sz w:val="28"/>
          <w:szCs w:val="28"/>
        </w:rPr>
        <w:tab/>
        <w:t xml:space="preserve">дотации </w:t>
      </w:r>
      <w:r w:rsidR="00C859A7">
        <w:rPr>
          <w:rFonts w:ascii="Times New Roman" w:hAnsi="Times New Roman"/>
          <w:color w:val="000000"/>
          <w:sz w:val="28"/>
          <w:szCs w:val="28"/>
        </w:rPr>
        <w:t xml:space="preserve">бюджетам поселений </w:t>
      </w:r>
      <w:r w:rsidR="00D97889" w:rsidRPr="00D97889">
        <w:rPr>
          <w:rFonts w:ascii="Times New Roman" w:hAnsi="Times New Roman"/>
          <w:bCs/>
          <w:sz w:val="28"/>
          <w:szCs w:val="28"/>
        </w:rPr>
        <w:t xml:space="preserve">на выравнивание бюджетной обеспеченности </w:t>
      </w:r>
      <w:r w:rsidR="00844A90">
        <w:rPr>
          <w:rFonts w:ascii="Times New Roman" w:hAnsi="Times New Roman"/>
          <w:bCs/>
          <w:sz w:val="28"/>
          <w:szCs w:val="28"/>
        </w:rPr>
        <w:t>за счет субвенций из областного бюджета</w:t>
      </w:r>
    </w:p>
    <w:p w:rsidR="00844A90" w:rsidRDefault="00844A90" w:rsidP="00844A90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  <w:r w:rsidRPr="00431EBC">
        <w:rPr>
          <w:rFonts w:ascii="Times New Roman" w:hAnsi="Times New Roman"/>
          <w:color w:val="000000"/>
          <w:sz w:val="28"/>
          <w:szCs w:val="28"/>
        </w:rPr>
        <w:t>•</w:t>
      </w:r>
      <w:r w:rsidRPr="00431EBC">
        <w:rPr>
          <w:rFonts w:ascii="Times New Roman" w:hAnsi="Times New Roman"/>
          <w:color w:val="000000"/>
          <w:sz w:val="28"/>
          <w:szCs w:val="28"/>
        </w:rPr>
        <w:tab/>
        <w:t xml:space="preserve">дотации </w:t>
      </w:r>
      <w:r w:rsidRPr="00D97889">
        <w:rPr>
          <w:rFonts w:ascii="Times New Roman" w:hAnsi="Times New Roman"/>
          <w:bCs/>
          <w:sz w:val="28"/>
          <w:szCs w:val="28"/>
        </w:rPr>
        <w:t>на выравнивание бюджетной обеспеченности</w:t>
      </w:r>
    </w:p>
    <w:p w:rsidR="000F0B7C" w:rsidRPr="00CC7E9E" w:rsidRDefault="000F0B7C" w:rsidP="000F0B7C">
      <w:pPr>
        <w:widowControl w:val="0"/>
        <w:numPr>
          <w:ilvl w:val="0"/>
          <w:numId w:val="4"/>
        </w:numPr>
        <w:tabs>
          <w:tab w:val="left" w:pos="567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субвенции </w:t>
      </w:r>
      <w:r w:rsidR="00D97889" w:rsidRPr="00D97889">
        <w:rPr>
          <w:rFonts w:ascii="Times New Roman" w:hAnsi="Times New Roman"/>
          <w:bCs/>
          <w:sz w:val="28"/>
          <w:szCs w:val="28"/>
        </w:rPr>
        <w:t>на осуществление полномочий по первичному воинскому учету на территории, где отсутствует военный комиссариат</w:t>
      </w:r>
    </w:p>
    <w:p w:rsidR="000F0B7C" w:rsidRDefault="000F0B7C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71FB6" w:rsidRDefault="00271FB6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66238" w:rsidRDefault="00866238" w:rsidP="000F0B7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CF7D64" w:rsidRDefault="00752A07" w:rsidP="009E4CA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="007E6AB1">
        <w:rPr>
          <w:rFonts w:ascii="Times New Roman" w:hAnsi="Times New Roman"/>
          <w:color w:val="000000"/>
        </w:rPr>
        <w:t>Таблица 4</w:t>
      </w:r>
      <w:r w:rsidR="000F0B7C" w:rsidRPr="000F0B7C">
        <w:rPr>
          <w:rFonts w:ascii="Times New Roman" w:hAnsi="Times New Roman"/>
          <w:color w:val="000000"/>
        </w:rPr>
        <w:t xml:space="preserve">. </w:t>
      </w:r>
      <w:r w:rsidR="005400B7">
        <w:rPr>
          <w:rFonts w:ascii="Times New Roman" w:hAnsi="Times New Roman"/>
          <w:color w:val="000000"/>
        </w:rPr>
        <w:t>Безвозмездные поступления</w:t>
      </w:r>
      <w:r w:rsidR="003D4D56">
        <w:rPr>
          <w:rFonts w:ascii="Times New Roman" w:hAnsi="Times New Roman"/>
          <w:color w:val="000000"/>
        </w:rPr>
        <w:t xml:space="preserve"> </w:t>
      </w:r>
      <w:proofErr w:type="spellStart"/>
      <w:r w:rsidR="003D4D56">
        <w:rPr>
          <w:rFonts w:ascii="Times New Roman" w:hAnsi="Times New Roman"/>
          <w:color w:val="000000"/>
        </w:rPr>
        <w:t>Большеозё</w:t>
      </w:r>
      <w:r w:rsidR="005F5889" w:rsidRPr="005F5889">
        <w:rPr>
          <w:rFonts w:ascii="Times New Roman" w:hAnsi="Times New Roman"/>
          <w:color w:val="000000"/>
        </w:rPr>
        <w:t>рского</w:t>
      </w:r>
      <w:proofErr w:type="spellEnd"/>
      <w:r w:rsidR="003D4D56">
        <w:rPr>
          <w:rFonts w:ascii="Times New Roman" w:hAnsi="Times New Roman"/>
          <w:color w:val="000000"/>
        </w:rPr>
        <w:t xml:space="preserve"> </w:t>
      </w:r>
      <w:r w:rsidR="00D12EEA">
        <w:rPr>
          <w:rFonts w:ascii="Times New Roman" w:hAnsi="Times New Roman"/>
          <w:color w:val="000000"/>
        </w:rPr>
        <w:t xml:space="preserve">муниципального </w:t>
      </w:r>
      <w:r w:rsidR="00C8208D">
        <w:rPr>
          <w:rFonts w:ascii="Times New Roman" w:hAnsi="Times New Roman"/>
          <w:color w:val="000000"/>
        </w:rPr>
        <w:t>образования</w:t>
      </w:r>
    </w:p>
    <w:p w:rsidR="000F0B7C" w:rsidRPr="000F0B7C" w:rsidRDefault="000F0B7C" w:rsidP="00CF7D6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</w:p>
    <w:tbl>
      <w:tblPr>
        <w:tblW w:w="9408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1"/>
        <w:gridCol w:w="1275"/>
        <w:gridCol w:w="1276"/>
        <w:gridCol w:w="1134"/>
        <w:gridCol w:w="1276"/>
        <w:gridCol w:w="1276"/>
      </w:tblGrid>
      <w:tr w:rsidR="00A22033" w:rsidRPr="005C2DBB" w:rsidTr="00A22033">
        <w:trPr>
          <w:trHeight w:val="518"/>
        </w:trPr>
        <w:tc>
          <w:tcPr>
            <w:tcW w:w="3171" w:type="dxa"/>
            <w:vAlign w:val="center"/>
          </w:tcPr>
          <w:p w:rsidR="00A22033" w:rsidRPr="005C2DBB" w:rsidRDefault="00A22033" w:rsidP="00A22033">
            <w:pPr>
              <w:pStyle w:val="6"/>
              <w:tabs>
                <w:tab w:val="clear" w:pos="0"/>
              </w:tabs>
              <w:ind w:left="0" w:firstLine="0"/>
              <w:rPr>
                <w:sz w:val="24"/>
              </w:rPr>
            </w:pPr>
            <w:r w:rsidRPr="005C2DBB">
              <w:rPr>
                <w:sz w:val="24"/>
              </w:rPr>
              <w:t>Наименование</w:t>
            </w:r>
          </w:p>
        </w:tc>
        <w:tc>
          <w:tcPr>
            <w:tcW w:w="1275" w:type="dxa"/>
          </w:tcPr>
          <w:p w:rsidR="00A22033" w:rsidRPr="00C351A1" w:rsidRDefault="00A22033" w:rsidP="00A22033">
            <w:pPr>
              <w:rPr>
                <w:rFonts w:ascii="Times New Roman" w:hAnsi="Times New Roman"/>
              </w:rPr>
            </w:pPr>
          </w:p>
          <w:p w:rsidR="00A22033" w:rsidRPr="00C351A1" w:rsidRDefault="00A22033" w:rsidP="00A22033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2015 год</w:t>
            </w:r>
          </w:p>
          <w:p w:rsidR="00A22033" w:rsidRPr="00C351A1" w:rsidRDefault="00A22033" w:rsidP="00A22033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отчет</w:t>
            </w:r>
          </w:p>
          <w:p w:rsidR="00A22033" w:rsidRPr="00C351A1" w:rsidRDefault="00A22033" w:rsidP="00A22033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A22033" w:rsidRPr="00C351A1" w:rsidRDefault="00A22033" w:rsidP="00A22033">
            <w:pPr>
              <w:rPr>
                <w:rFonts w:ascii="Times New Roman" w:hAnsi="Times New Roman"/>
              </w:rPr>
            </w:pP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2016 год</w:t>
            </w: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оценка</w:t>
            </w: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</w:tcPr>
          <w:p w:rsidR="00A22033" w:rsidRPr="00C351A1" w:rsidRDefault="00A22033" w:rsidP="00A22033">
            <w:pPr>
              <w:rPr>
                <w:rFonts w:ascii="Times New Roman" w:hAnsi="Times New Roman"/>
              </w:rPr>
            </w:pP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2017 год</w:t>
            </w: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A22033" w:rsidRPr="00C351A1" w:rsidRDefault="00A22033" w:rsidP="00A22033">
            <w:pPr>
              <w:rPr>
                <w:rFonts w:ascii="Times New Roman" w:hAnsi="Times New Roman"/>
              </w:rPr>
            </w:pP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2018 год</w:t>
            </w: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6" w:type="dxa"/>
          </w:tcPr>
          <w:p w:rsidR="00A22033" w:rsidRPr="00C351A1" w:rsidRDefault="00A22033" w:rsidP="00A22033">
            <w:pPr>
              <w:rPr>
                <w:rFonts w:ascii="Times New Roman" w:hAnsi="Times New Roman"/>
              </w:rPr>
            </w:pP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2019 год</w:t>
            </w: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A22033" w:rsidRPr="00C351A1" w:rsidRDefault="00A22033" w:rsidP="00A22033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</w:tr>
      <w:tr w:rsidR="003D4D56" w:rsidRPr="00AF15A3" w:rsidTr="00A22033">
        <w:trPr>
          <w:trHeight w:val="386"/>
        </w:trPr>
        <w:tc>
          <w:tcPr>
            <w:tcW w:w="3171" w:type="dxa"/>
          </w:tcPr>
          <w:p w:rsidR="003D4D56" w:rsidRPr="009C7A0E" w:rsidRDefault="003D4D56" w:rsidP="00A220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bCs/>
                <w:sz w:val="28"/>
                <w:szCs w:val="28"/>
              </w:rPr>
              <w:t>Дотация на выравнивание бюджетной обеспеченности за счет субвенций из областного бюджета</w:t>
            </w:r>
          </w:p>
          <w:p w:rsidR="003D4D56" w:rsidRPr="009C7A0E" w:rsidRDefault="003D4D56" w:rsidP="00A22033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3D4D56" w:rsidRPr="009C7A0E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75,5</w:t>
            </w:r>
          </w:p>
        </w:tc>
        <w:tc>
          <w:tcPr>
            <w:tcW w:w="1276" w:type="dxa"/>
          </w:tcPr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85,7</w:t>
            </w:r>
          </w:p>
        </w:tc>
        <w:tc>
          <w:tcPr>
            <w:tcW w:w="1134" w:type="dxa"/>
          </w:tcPr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87,7</w:t>
            </w:r>
          </w:p>
        </w:tc>
        <w:tc>
          <w:tcPr>
            <w:tcW w:w="1276" w:type="dxa"/>
          </w:tcPr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89,0</w:t>
            </w:r>
          </w:p>
        </w:tc>
        <w:tc>
          <w:tcPr>
            <w:tcW w:w="1276" w:type="dxa"/>
          </w:tcPr>
          <w:p w:rsidR="003D4D56" w:rsidRDefault="003D4D56" w:rsidP="00793F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D56" w:rsidRDefault="003D4D56" w:rsidP="00793F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D56" w:rsidRDefault="003D4D56" w:rsidP="00793F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D56" w:rsidRDefault="003D4D56" w:rsidP="00793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89,0</w:t>
            </w:r>
          </w:p>
        </w:tc>
      </w:tr>
      <w:tr w:rsidR="003D4D56" w:rsidRPr="00AF15A3" w:rsidTr="00A22033">
        <w:trPr>
          <w:trHeight w:val="386"/>
        </w:trPr>
        <w:tc>
          <w:tcPr>
            <w:tcW w:w="3171" w:type="dxa"/>
          </w:tcPr>
          <w:p w:rsidR="003D4D56" w:rsidRPr="009C7A0E" w:rsidRDefault="003D4D56" w:rsidP="00A2203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C7A0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Дотации </w:t>
            </w:r>
            <w:r w:rsidRPr="009C7A0E">
              <w:rPr>
                <w:rFonts w:ascii="Times New Roman" w:hAnsi="Times New Roman"/>
                <w:bCs/>
                <w:sz w:val="28"/>
                <w:szCs w:val="28"/>
              </w:rPr>
              <w:t xml:space="preserve">на выравнивание бюджетной обеспеченности </w:t>
            </w:r>
          </w:p>
        </w:tc>
        <w:tc>
          <w:tcPr>
            <w:tcW w:w="1275" w:type="dxa"/>
            <w:vAlign w:val="center"/>
          </w:tcPr>
          <w:p w:rsidR="003D4D56" w:rsidRPr="009C7A0E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182,9</w:t>
            </w:r>
          </w:p>
        </w:tc>
        <w:tc>
          <w:tcPr>
            <w:tcW w:w="1276" w:type="dxa"/>
          </w:tcPr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26,9</w:t>
            </w:r>
          </w:p>
        </w:tc>
        <w:tc>
          <w:tcPr>
            <w:tcW w:w="1134" w:type="dxa"/>
          </w:tcPr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29,6</w:t>
            </w:r>
          </w:p>
        </w:tc>
        <w:tc>
          <w:tcPr>
            <w:tcW w:w="1276" w:type="dxa"/>
          </w:tcPr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D56" w:rsidRDefault="003D4D56" w:rsidP="0045582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  <w:tc>
          <w:tcPr>
            <w:tcW w:w="1276" w:type="dxa"/>
          </w:tcPr>
          <w:p w:rsidR="003D4D56" w:rsidRDefault="003D4D56" w:rsidP="00793F2F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3D4D56" w:rsidRDefault="003D4D56" w:rsidP="00793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37,8</w:t>
            </w:r>
          </w:p>
        </w:tc>
      </w:tr>
      <w:tr w:rsidR="003D4D56" w:rsidRPr="00AF15A3" w:rsidTr="00A22033">
        <w:trPr>
          <w:trHeight w:val="290"/>
        </w:trPr>
        <w:tc>
          <w:tcPr>
            <w:tcW w:w="3171" w:type="dxa"/>
          </w:tcPr>
          <w:p w:rsidR="003D4D56" w:rsidRPr="009C7A0E" w:rsidRDefault="003D4D56" w:rsidP="00A22033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9C7A0E">
              <w:rPr>
                <w:rFonts w:ascii="Times New Roman" w:hAnsi="Times New Roman"/>
                <w:bCs/>
                <w:sz w:val="28"/>
                <w:szCs w:val="28"/>
              </w:rPr>
              <w:t>Субвенции на осуществление полномочий по первичному воинскому учету на территории, где отсутствует военный комиссариат</w:t>
            </w:r>
          </w:p>
        </w:tc>
        <w:tc>
          <w:tcPr>
            <w:tcW w:w="1275" w:type="dxa"/>
            <w:vAlign w:val="center"/>
          </w:tcPr>
          <w:p w:rsidR="003D4D56" w:rsidRPr="009C7A0E" w:rsidRDefault="003D4D56" w:rsidP="00271F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144,9</w:t>
            </w:r>
          </w:p>
        </w:tc>
        <w:tc>
          <w:tcPr>
            <w:tcW w:w="1276" w:type="dxa"/>
          </w:tcPr>
          <w:p w:rsidR="003D4D56" w:rsidRDefault="003D4D56" w:rsidP="00271FB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4D56" w:rsidRDefault="003D4D56" w:rsidP="00271FB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4D56" w:rsidRDefault="003D4D56" w:rsidP="00271FB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4D56" w:rsidRPr="009C7A0E" w:rsidRDefault="003D4D56" w:rsidP="00271F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160,0</w:t>
            </w:r>
          </w:p>
        </w:tc>
        <w:tc>
          <w:tcPr>
            <w:tcW w:w="1134" w:type="dxa"/>
          </w:tcPr>
          <w:p w:rsidR="003D4D56" w:rsidRDefault="003D4D56" w:rsidP="00271FB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4D56" w:rsidRDefault="003D4D56" w:rsidP="00271FB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4D56" w:rsidRDefault="003D4D56" w:rsidP="00271FB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4D56" w:rsidRPr="009C7A0E" w:rsidRDefault="003D4D56" w:rsidP="00271F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153,9</w:t>
            </w:r>
          </w:p>
        </w:tc>
        <w:tc>
          <w:tcPr>
            <w:tcW w:w="1276" w:type="dxa"/>
          </w:tcPr>
          <w:p w:rsidR="003D4D56" w:rsidRDefault="003D4D56" w:rsidP="00271FB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4D56" w:rsidRDefault="003D4D56" w:rsidP="00271FB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4D56" w:rsidRDefault="003D4D56" w:rsidP="00271FB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4D56" w:rsidRPr="009C7A0E" w:rsidRDefault="003D4D56" w:rsidP="00271FB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158,0</w:t>
            </w:r>
          </w:p>
        </w:tc>
        <w:tc>
          <w:tcPr>
            <w:tcW w:w="1276" w:type="dxa"/>
          </w:tcPr>
          <w:p w:rsidR="003D4D56" w:rsidRDefault="003D4D56" w:rsidP="00793F2F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4D56" w:rsidRDefault="003D4D56" w:rsidP="00793F2F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4D56" w:rsidRDefault="003D4D56" w:rsidP="00793F2F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3D4D56" w:rsidRPr="009C7A0E" w:rsidRDefault="003D4D56" w:rsidP="00793F2F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158,0</w:t>
            </w:r>
          </w:p>
        </w:tc>
      </w:tr>
    </w:tbl>
    <w:p w:rsidR="00CF7D64" w:rsidRDefault="00CF7D64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00446D" w:rsidRDefault="0000446D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3348A6" w:rsidRDefault="00296495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РАСХОДЫ</w:t>
      </w:r>
      <w:r w:rsidR="003D4D56">
        <w:rPr>
          <w:rFonts w:ascii="Times New Roman" w:hAnsi="Times New Roman"/>
          <w:b/>
          <w:sz w:val="28"/>
          <w:szCs w:val="28"/>
        </w:rPr>
        <w:t xml:space="preserve"> </w:t>
      </w:r>
      <w:r w:rsidR="0000446D">
        <w:rPr>
          <w:rFonts w:ascii="Times New Roman" w:hAnsi="Times New Roman"/>
          <w:b/>
          <w:sz w:val="28"/>
          <w:szCs w:val="28"/>
        </w:rPr>
        <w:t xml:space="preserve">МЕСТНОГО </w:t>
      </w:r>
      <w:r w:rsidR="003348A6" w:rsidRPr="00CE4015">
        <w:rPr>
          <w:rFonts w:ascii="Times New Roman" w:hAnsi="Times New Roman"/>
          <w:b/>
          <w:sz w:val="28"/>
          <w:szCs w:val="28"/>
        </w:rPr>
        <w:t xml:space="preserve">БЮДЖЕТА </w:t>
      </w:r>
      <w:r w:rsidR="003D4D56">
        <w:rPr>
          <w:rFonts w:ascii="Times New Roman" w:hAnsi="Times New Roman"/>
          <w:b/>
          <w:sz w:val="28"/>
          <w:szCs w:val="28"/>
        </w:rPr>
        <w:t>БОЛЬШЕОЗЁ</w:t>
      </w:r>
      <w:r w:rsidR="005F5889">
        <w:rPr>
          <w:rFonts w:ascii="Times New Roman" w:hAnsi="Times New Roman"/>
          <w:b/>
          <w:sz w:val="28"/>
          <w:szCs w:val="28"/>
        </w:rPr>
        <w:t xml:space="preserve">РСКОГО </w:t>
      </w:r>
      <w:r w:rsidR="00C8208D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00446D" w:rsidRPr="00CE4015" w:rsidRDefault="0000446D" w:rsidP="003348A6">
      <w:pPr>
        <w:ind w:left="567" w:hanging="283"/>
        <w:jc w:val="both"/>
        <w:rPr>
          <w:rFonts w:ascii="Times New Roman" w:hAnsi="Times New Roman"/>
          <w:b/>
          <w:sz w:val="28"/>
          <w:szCs w:val="28"/>
        </w:rPr>
      </w:pPr>
    </w:p>
    <w:p w:rsidR="00CF7D64" w:rsidRDefault="003348A6" w:rsidP="003348A6">
      <w:pPr>
        <w:jc w:val="both"/>
        <w:rPr>
          <w:rFonts w:ascii="Times New Roman" w:hAnsi="Times New Roman"/>
        </w:rPr>
      </w:pPr>
      <w:r w:rsidRPr="006D60A5">
        <w:rPr>
          <w:rFonts w:ascii="Times New Roman" w:hAnsi="Times New Roman"/>
        </w:rPr>
        <w:t>Таблица</w:t>
      </w:r>
      <w:r w:rsidR="007E6AB1">
        <w:rPr>
          <w:rFonts w:ascii="Times New Roman" w:hAnsi="Times New Roman"/>
        </w:rPr>
        <w:t xml:space="preserve"> 5</w:t>
      </w:r>
      <w:r w:rsidR="00431EBC">
        <w:rPr>
          <w:rFonts w:ascii="Times New Roman" w:hAnsi="Times New Roman"/>
        </w:rPr>
        <w:t>. Расходы</w:t>
      </w:r>
      <w:r w:rsidR="003D4D56">
        <w:rPr>
          <w:rFonts w:ascii="Times New Roman" w:hAnsi="Times New Roman"/>
        </w:rPr>
        <w:t xml:space="preserve"> </w:t>
      </w:r>
      <w:r w:rsidR="0000446D" w:rsidRPr="0000446D">
        <w:rPr>
          <w:rFonts w:ascii="Times New Roman" w:hAnsi="Times New Roman"/>
        </w:rPr>
        <w:t>местного</w:t>
      </w:r>
      <w:r w:rsidR="00431EBC">
        <w:rPr>
          <w:rFonts w:ascii="Times New Roman" w:hAnsi="Times New Roman"/>
        </w:rPr>
        <w:t xml:space="preserve"> бюджета </w:t>
      </w:r>
      <w:proofErr w:type="spellStart"/>
      <w:r w:rsidR="003D4D56">
        <w:rPr>
          <w:rFonts w:ascii="Times New Roman" w:hAnsi="Times New Roman"/>
          <w:color w:val="000000"/>
        </w:rPr>
        <w:t>Большеозё</w:t>
      </w:r>
      <w:r w:rsidR="005F5889" w:rsidRPr="005F5889">
        <w:rPr>
          <w:rFonts w:ascii="Times New Roman" w:hAnsi="Times New Roman"/>
          <w:color w:val="000000"/>
        </w:rPr>
        <w:t>рского</w:t>
      </w:r>
      <w:proofErr w:type="spellEnd"/>
      <w:r w:rsidRPr="006D60A5">
        <w:rPr>
          <w:rFonts w:ascii="Times New Roman" w:hAnsi="Times New Roman"/>
        </w:rPr>
        <w:t xml:space="preserve"> муниципального </w:t>
      </w:r>
      <w:r w:rsidR="00C8208D">
        <w:rPr>
          <w:rFonts w:ascii="Times New Roman" w:hAnsi="Times New Roman"/>
        </w:rPr>
        <w:t>образования</w:t>
      </w:r>
    </w:p>
    <w:p w:rsidR="00084E27" w:rsidRPr="006D60A5" w:rsidRDefault="00084E27" w:rsidP="003348A6">
      <w:pPr>
        <w:jc w:val="both"/>
        <w:rPr>
          <w:rFonts w:ascii="Times New Roman" w:hAnsi="Times New Roman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275"/>
        <w:gridCol w:w="1275"/>
        <w:gridCol w:w="1275"/>
        <w:gridCol w:w="1275"/>
        <w:gridCol w:w="1275"/>
      </w:tblGrid>
      <w:tr w:rsidR="006F72C0" w:rsidRPr="000F5503" w:rsidTr="004D76D5">
        <w:trPr>
          <w:trHeight w:val="1196"/>
        </w:trPr>
        <w:tc>
          <w:tcPr>
            <w:tcW w:w="3369" w:type="dxa"/>
            <w:shd w:val="clear" w:color="auto" w:fill="auto"/>
          </w:tcPr>
          <w:p w:rsidR="006F72C0" w:rsidRPr="009C7A0E" w:rsidRDefault="006F72C0" w:rsidP="006F72C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A0E">
              <w:rPr>
                <w:rFonts w:ascii="Times New Roman" w:hAnsi="Times New Roman"/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1275" w:type="dxa"/>
          </w:tcPr>
          <w:p w:rsidR="006F72C0" w:rsidRPr="00C351A1" w:rsidRDefault="006F72C0" w:rsidP="006F72C0">
            <w:pPr>
              <w:rPr>
                <w:rFonts w:ascii="Times New Roman" w:hAnsi="Times New Roman"/>
              </w:rPr>
            </w:pPr>
          </w:p>
          <w:p w:rsidR="006F72C0" w:rsidRPr="00C351A1" w:rsidRDefault="006F72C0" w:rsidP="006F72C0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2015 год</w:t>
            </w:r>
          </w:p>
          <w:p w:rsidR="006F72C0" w:rsidRPr="00C351A1" w:rsidRDefault="006F72C0" w:rsidP="006F72C0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отчет</w:t>
            </w:r>
          </w:p>
          <w:p w:rsidR="006F72C0" w:rsidRPr="00C351A1" w:rsidRDefault="006F72C0" w:rsidP="006F72C0">
            <w:pPr>
              <w:jc w:val="center"/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</w:tcPr>
          <w:p w:rsidR="006F72C0" w:rsidRPr="00C351A1" w:rsidRDefault="006F72C0" w:rsidP="006F72C0">
            <w:pPr>
              <w:rPr>
                <w:rFonts w:ascii="Times New Roman" w:hAnsi="Times New Roman"/>
              </w:rPr>
            </w:pP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2016 год</w:t>
            </w: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оценка</w:t>
            </w: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</w:tcPr>
          <w:p w:rsidR="006F72C0" w:rsidRPr="00C351A1" w:rsidRDefault="006F72C0" w:rsidP="006F72C0">
            <w:pPr>
              <w:rPr>
                <w:rFonts w:ascii="Times New Roman" w:hAnsi="Times New Roman"/>
              </w:rPr>
            </w:pP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2017 год</w:t>
            </w: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</w:tcPr>
          <w:p w:rsidR="006F72C0" w:rsidRPr="00C351A1" w:rsidRDefault="006F72C0" w:rsidP="006F72C0">
            <w:pPr>
              <w:rPr>
                <w:rFonts w:ascii="Times New Roman" w:hAnsi="Times New Roman"/>
              </w:rPr>
            </w:pP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2018 год</w:t>
            </w: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275" w:type="dxa"/>
          </w:tcPr>
          <w:p w:rsidR="006F72C0" w:rsidRPr="00C351A1" w:rsidRDefault="006F72C0" w:rsidP="006F72C0">
            <w:pPr>
              <w:rPr>
                <w:rFonts w:ascii="Times New Roman" w:hAnsi="Times New Roman"/>
              </w:rPr>
            </w:pP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2019 год</w:t>
            </w: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прогноз</w:t>
            </w:r>
          </w:p>
          <w:p w:rsidR="006F72C0" w:rsidRPr="00C351A1" w:rsidRDefault="006F72C0" w:rsidP="006F72C0">
            <w:pPr>
              <w:rPr>
                <w:rFonts w:ascii="Times New Roman" w:hAnsi="Times New Roman"/>
              </w:rPr>
            </w:pPr>
            <w:r w:rsidRPr="00C351A1">
              <w:rPr>
                <w:rFonts w:ascii="Times New Roman" w:hAnsi="Times New Roman"/>
              </w:rPr>
              <w:t>тыс. руб.</w:t>
            </w:r>
          </w:p>
        </w:tc>
      </w:tr>
      <w:tr w:rsidR="003D4D56" w:rsidRPr="00FE7750" w:rsidTr="006F72C0">
        <w:tc>
          <w:tcPr>
            <w:tcW w:w="3369" w:type="dxa"/>
            <w:shd w:val="clear" w:color="auto" w:fill="auto"/>
          </w:tcPr>
          <w:p w:rsidR="003D4D56" w:rsidRPr="009C7A0E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275" w:type="dxa"/>
            <w:shd w:val="clear" w:color="auto" w:fill="auto"/>
          </w:tcPr>
          <w:p w:rsidR="003D4D56" w:rsidRPr="009C7A0E" w:rsidRDefault="003D4D56" w:rsidP="002110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1966,4</w:t>
            </w:r>
          </w:p>
        </w:tc>
        <w:tc>
          <w:tcPr>
            <w:tcW w:w="1275" w:type="dxa"/>
          </w:tcPr>
          <w:p w:rsidR="003D4D56" w:rsidRDefault="003D4D56" w:rsidP="002110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2329,1</w:t>
            </w:r>
          </w:p>
        </w:tc>
        <w:tc>
          <w:tcPr>
            <w:tcW w:w="1275" w:type="dxa"/>
          </w:tcPr>
          <w:p w:rsidR="003D4D56" w:rsidRDefault="003D4D56" w:rsidP="002110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1929,0</w:t>
            </w:r>
          </w:p>
        </w:tc>
        <w:tc>
          <w:tcPr>
            <w:tcW w:w="1275" w:type="dxa"/>
          </w:tcPr>
          <w:p w:rsidR="003D4D56" w:rsidRDefault="003D4D56" w:rsidP="002110D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  <w:tc>
          <w:tcPr>
            <w:tcW w:w="1275" w:type="dxa"/>
          </w:tcPr>
          <w:p w:rsidR="003D4D56" w:rsidRDefault="003D4D56" w:rsidP="00793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2000,0</w:t>
            </w:r>
          </w:p>
        </w:tc>
      </w:tr>
      <w:tr w:rsidR="003D4D56" w:rsidRPr="00FE7750" w:rsidTr="006F72C0">
        <w:tc>
          <w:tcPr>
            <w:tcW w:w="3369" w:type="dxa"/>
            <w:shd w:val="clear" w:color="auto" w:fill="auto"/>
          </w:tcPr>
          <w:p w:rsidR="003D4D56" w:rsidRPr="009C7A0E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Национальная оборона</w:t>
            </w:r>
          </w:p>
        </w:tc>
        <w:tc>
          <w:tcPr>
            <w:tcW w:w="1275" w:type="dxa"/>
            <w:shd w:val="clear" w:color="auto" w:fill="auto"/>
          </w:tcPr>
          <w:p w:rsidR="003D4D56" w:rsidRPr="009C7A0E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144,9</w:t>
            </w:r>
          </w:p>
        </w:tc>
        <w:tc>
          <w:tcPr>
            <w:tcW w:w="1275" w:type="dxa"/>
          </w:tcPr>
          <w:p w:rsidR="003D4D56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160,0</w:t>
            </w:r>
          </w:p>
        </w:tc>
        <w:tc>
          <w:tcPr>
            <w:tcW w:w="1275" w:type="dxa"/>
          </w:tcPr>
          <w:p w:rsidR="003D4D56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153,9</w:t>
            </w:r>
          </w:p>
        </w:tc>
        <w:tc>
          <w:tcPr>
            <w:tcW w:w="1275" w:type="dxa"/>
          </w:tcPr>
          <w:p w:rsidR="003D4D56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158,0</w:t>
            </w:r>
          </w:p>
        </w:tc>
        <w:tc>
          <w:tcPr>
            <w:tcW w:w="1275" w:type="dxa"/>
          </w:tcPr>
          <w:p w:rsidR="003D4D56" w:rsidRDefault="003D4D56" w:rsidP="00793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158,0</w:t>
            </w:r>
          </w:p>
        </w:tc>
      </w:tr>
      <w:tr w:rsidR="003D4D56" w:rsidRPr="00FE7750" w:rsidTr="006F72C0">
        <w:tc>
          <w:tcPr>
            <w:tcW w:w="3369" w:type="dxa"/>
            <w:shd w:val="clear" w:color="auto" w:fill="auto"/>
          </w:tcPr>
          <w:p w:rsidR="003D4D56" w:rsidRPr="009C7A0E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shd w:val="clear" w:color="auto" w:fill="auto"/>
          </w:tcPr>
          <w:p w:rsidR="003D4D56" w:rsidRPr="009C7A0E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467,7</w:t>
            </w:r>
          </w:p>
        </w:tc>
        <w:tc>
          <w:tcPr>
            <w:tcW w:w="1275" w:type="dxa"/>
          </w:tcPr>
          <w:p w:rsidR="003D4D56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566,0</w:t>
            </w:r>
          </w:p>
        </w:tc>
        <w:tc>
          <w:tcPr>
            <w:tcW w:w="1275" w:type="dxa"/>
          </w:tcPr>
          <w:p w:rsidR="003D4D56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570,2</w:t>
            </w:r>
          </w:p>
        </w:tc>
        <w:tc>
          <w:tcPr>
            <w:tcW w:w="1275" w:type="dxa"/>
          </w:tcPr>
          <w:p w:rsidR="003D4D56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  <w:tc>
          <w:tcPr>
            <w:tcW w:w="1275" w:type="dxa"/>
          </w:tcPr>
          <w:p w:rsidR="003D4D56" w:rsidRDefault="003D4D56" w:rsidP="00793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580,0</w:t>
            </w:r>
          </w:p>
        </w:tc>
      </w:tr>
      <w:tr w:rsidR="003D4D56" w:rsidRPr="00FE7750" w:rsidTr="006F72C0">
        <w:tc>
          <w:tcPr>
            <w:tcW w:w="3369" w:type="dxa"/>
            <w:shd w:val="clear" w:color="auto" w:fill="auto"/>
          </w:tcPr>
          <w:p w:rsidR="003D4D56" w:rsidRPr="009C7A0E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t>Национальная экономика</w:t>
            </w:r>
          </w:p>
        </w:tc>
        <w:tc>
          <w:tcPr>
            <w:tcW w:w="1275" w:type="dxa"/>
            <w:shd w:val="clear" w:color="auto" w:fill="auto"/>
          </w:tcPr>
          <w:p w:rsidR="003D4D56" w:rsidRPr="009C7A0E" w:rsidRDefault="003D4D56" w:rsidP="009C7A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1148,0</w:t>
            </w:r>
          </w:p>
        </w:tc>
        <w:tc>
          <w:tcPr>
            <w:tcW w:w="1275" w:type="dxa"/>
          </w:tcPr>
          <w:p w:rsidR="003D4D56" w:rsidRDefault="003D4D56" w:rsidP="009C7A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264,9</w:t>
            </w:r>
          </w:p>
        </w:tc>
        <w:tc>
          <w:tcPr>
            <w:tcW w:w="1275" w:type="dxa"/>
          </w:tcPr>
          <w:p w:rsidR="003D4D56" w:rsidRDefault="003D4D56" w:rsidP="009C7A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</w:tcPr>
          <w:p w:rsidR="003D4D56" w:rsidRDefault="003D4D56" w:rsidP="009C7A0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  <w:tc>
          <w:tcPr>
            <w:tcW w:w="1275" w:type="dxa"/>
          </w:tcPr>
          <w:p w:rsidR="003D4D56" w:rsidRDefault="003D4D56" w:rsidP="00793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1,0</w:t>
            </w:r>
          </w:p>
        </w:tc>
      </w:tr>
      <w:tr w:rsidR="003D4D56" w:rsidRPr="00FE7750" w:rsidTr="006F72C0">
        <w:tc>
          <w:tcPr>
            <w:tcW w:w="3369" w:type="dxa"/>
            <w:shd w:val="clear" w:color="auto" w:fill="auto"/>
          </w:tcPr>
          <w:p w:rsidR="003D4D56" w:rsidRPr="009C7A0E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 w:rsidRPr="009C7A0E">
              <w:rPr>
                <w:rFonts w:ascii="Times New Roman" w:hAnsi="Times New Roman"/>
                <w:sz w:val="28"/>
                <w:szCs w:val="28"/>
              </w:rPr>
              <w:lastRenderedPageBreak/>
              <w:t>Жилищно-коммунальное хозяйство</w:t>
            </w:r>
          </w:p>
        </w:tc>
        <w:tc>
          <w:tcPr>
            <w:tcW w:w="1275" w:type="dxa"/>
            <w:shd w:val="clear" w:color="auto" w:fill="auto"/>
          </w:tcPr>
          <w:p w:rsidR="003D4D56" w:rsidRPr="009C7A0E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526,0</w:t>
            </w:r>
          </w:p>
        </w:tc>
        <w:tc>
          <w:tcPr>
            <w:tcW w:w="1275" w:type="dxa"/>
          </w:tcPr>
          <w:p w:rsidR="003D4D56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534,0</w:t>
            </w:r>
          </w:p>
        </w:tc>
        <w:tc>
          <w:tcPr>
            <w:tcW w:w="1275" w:type="dxa"/>
          </w:tcPr>
          <w:p w:rsidR="003D4D56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346,2</w:t>
            </w:r>
          </w:p>
        </w:tc>
        <w:tc>
          <w:tcPr>
            <w:tcW w:w="1275" w:type="dxa"/>
          </w:tcPr>
          <w:p w:rsidR="003D4D56" w:rsidRDefault="003D4D56" w:rsidP="00D2696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412,3</w:t>
            </w:r>
          </w:p>
        </w:tc>
        <w:tc>
          <w:tcPr>
            <w:tcW w:w="1275" w:type="dxa"/>
          </w:tcPr>
          <w:p w:rsidR="003D4D56" w:rsidRDefault="003D4D56" w:rsidP="00793F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412,3</w:t>
            </w:r>
          </w:p>
        </w:tc>
      </w:tr>
      <w:tr w:rsidR="003D4D56" w:rsidRPr="000F5503" w:rsidTr="006F72C0">
        <w:tc>
          <w:tcPr>
            <w:tcW w:w="3369" w:type="dxa"/>
            <w:shd w:val="clear" w:color="auto" w:fill="auto"/>
          </w:tcPr>
          <w:p w:rsidR="003D4D56" w:rsidRPr="009C7A0E" w:rsidRDefault="003D4D56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9C7A0E">
              <w:rPr>
                <w:rFonts w:ascii="Times New Roman" w:hAnsi="Times New Roman"/>
                <w:b/>
                <w:sz w:val="28"/>
                <w:szCs w:val="28"/>
              </w:rPr>
              <w:t>Всего расходов бюджета</w:t>
            </w:r>
          </w:p>
        </w:tc>
        <w:tc>
          <w:tcPr>
            <w:tcW w:w="1275" w:type="dxa"/>
            <w:shd w:val="clear" w:color="auto" w:fill="auto"/>
          </w:tcPr>
          <w:p w:rsidR="003D4D56" w:rsidRPr="009C7A0E" w:rsidRDefault="003D4D56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4423,4</w:t>
            </w:r>
          </w:p>
        </w:tc>
        <w:tc>
          <w:tcPr>
            <w:tcW w:w="1275" w:type="dxa"/>
          </w:tcPr>
          <w:p w:rsidR="003D4D56" w:rsidRDefault="003D4D56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3854,0</w:t>
            </w:r>
          </w:p>
        </w:tc>
        <w:tc>
          <w:tcPr>
            <w:tcW w:w="1275" w:type="dxa"/>
          </w:tcPr>
          <w:p w:rsidR="003D4D56" w:rsidRDefault="003D4D56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3000,0</w:t>
            </w:r>
          </w:p>
        </w:tc>
        <w:tc>
          <w:tcPr>
            <w:tcW w:w="1275" w:type="dxa"/>
          </w:tcPr>
          <w:p w:rsidR="003D4D56" w:rsidRDefault="003D4D56" w:rsidP="00D26968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3150,3</w:t>
            </w:r>
          </w:p>
        </w:tc>
        <w:tc>
          <w:tcPr>
            <w:tcW w:w="1275" w:type="dxa"/>
          </w:tcPr>
          <w:p w:rsidR="003D4D56" w:rsidRDefault="003D4D56" w:rsidP="00793F2F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3150,3</w:t>
            </w:r>
          </w:p>
        </w:tc>
      </w:tr>
    </w:tbl>
    <w:p w:rsidR="00722493" w:rsidRDefault="00722493" w:rsidP="003348A6">
      <w:pPr>
        <w:rPr>
          <w:rFonts w:ascii="Times New Roman" w:hAnsi="Times New Roman"/>
          <w:sz w:val="28"/>
          <w:szCs w:val="28"/>
        </w:rPr>
      </w:pPr>
    </w:p>
    <w:p w:rsidR="00B86782" w:rsidRDefault="00B86782" w:rsidP="003348A6">
      <w:pPr>
        <w:rPr>
          <w:rFonts w:ascii="Times New Roman" w:hAnsi="Times New Roman"/>
          <w:sz w:val="28"/>
          <w:szCs w:val="28"/>
        </w:rPr>
      </w:pPr>
    </w:p>
    <w:p w:rsidR="00B86782" w:rsidRDefault="00B86782" w:rsidP="003348A6">
      <w:pPr>
        <w:rPr>
          <w:rFonts w:ascii="Times New Roman" w:hAnsi="Times New Roman"/>
          <w:sz w:val="28"/>
          <w:szCs w:val="28"/>
        </w:rPr>
      </w:pPr>
    </w:p>
    <w:p w:rsidR="00B86782" w:rsidRDefault="00B86782" w:rsidP="003348A6">
      <w:pPr>
        <w:rPr>
          <w:rFonts w:ascii="Times New Roman" w:hAnsi="Times New Roman"/>
          <w:sz w:val="28"/>
          <w:szCs w:val="28"/>
        </w:rPr>
      </w:pPr>
    </w:p>
    <w:p w:rsidR="000A22DA" w:rsidRPr="000A22DA" w:rsidRDefault="000D46B0" w:rsidP="00D30AC3">
      <w:pPr>
        <w:jc w:val="center"/>
        <w:rPr>
          <w:rFonts w:ascii="Times New Roman" w:hAnsi="Times New Roman"/>
          <w:sz w:val="28"/>
          <w:szCs w:val="28"/>
        </w:rPr>
      </w:pPr>
      <w:r w:rsidRPr="000D46B0">
        <w:rPr>
          <w:rFonts w:ascii="Times New Roman" w:hAnsi="Times New Roman"/>
        </w:rPr>
        <w:t xml:space="preserve">Рисунок </w:t>
      </w:r>
      <w:r w:rsidR="00357F73">
        <w:rPr>
          <w:rFonts w:ascii="Times New Roman" w:hAnsi="Times New Roman"/>
        </w:rPr>
        <w:t>2</w:t>
      </w:r>
      <w:r w:rsidRPr="000D46B0">
        <w:rPr>
          <w:rFonts w:ascii="Times New Roman" w:hAnsi="Times New Roman"/>
        </w:rPr>
        <w:t xml:space="preserve">. Расходы </w:t>
      </w:r>
      <w:r w:rsidR="0000446D">
        <w:rPr>
          <w:rFonts w:ascii="Times New Roman" w:hAnsi="Times New Roman"/>
        </w:rPr>
        <w:t xml:space="preserve">местного </w:t>
      </w:r>
      <w:r w:rsidRPr="000D46B0">
        <w:rPr>
          <w:rFonts w:ascii="Times New Roman" w:hAnsi="Times New Roman"/>
        </w:rPr>
        <w:t xml:space="preserve">бюджета </w:t>
      </w:r>
      <w:proofErr w:type="spellStart"/>
      <w:r w:rsidR="003D4D56">
        <w:rPr>
          <w:rFonts w:ascii="Times New Roman" w:hAnsi="Times New Roman"/>
          <w:color w:val="000000"/>
        </w:rPr>
        <w:t>Большеозё</w:t>
      </w:r>
      <w:r w:rsidR="005F5889" w:rsidRPr="005F5889">
        <w:rPr>
          <w:rFonts w:ascii="Times New Roman" w:hAnsi="Times New Roman"/>
          <w:color w:val="000000"/>
        </w:rPr>
        <w:t>рского</w:t>
      </w:r>
      <w:proofErr w:type="spellEnd"/>
      <w:r w:rsidR="003D4D56">
        <w:rPr>
          <w:rFonts w:ascii="Times New Roman" w:hAnsi="Times New Roman"/>
          <w:color w:val="000000"/>
        </w:rPr>
        <w:t xml:space="preserve"> </w:t>
      </w:r>
      <w:r w:rsidRPr="000D46B0">
        <w:rPr>
          <w:rFonts w:ascii="Times New Roman" w:hAnsi="Times New Roman"/>
        </w:rPr>
        <w:t xml:space="preserve">муниципального </w:t>
      </w:r>
      <w:r w:rsidR="00615384">
        <w:rPr>
          <w:rFonts w:ascii="Times New Roman" w:hAnsi="Times New Roman"/>
        </w:rPr>
        <w:t>образования</w:t>
      </w:r>
      <w:r w:rsidRPr="000D46B0">
        <w:rPr>
          <w:rFonts w:ascii="Times New Roman" w:hAnsi="Times New Roman"/>
        </w:rPr>
        <w:t xml:space="preserve"> на 201</w:t>
      </w:r>
      <w:r w:rsidR="006F72C0">
        <w:rPr>
          <w:rFonts w:ascii="Times New Roman" w:hAnsi="Times New Roman"/>
        </w:rPr>
        <w:t>7</w:t>
      </w:r>
      <w:r w:rsidRPr="000D46B0">
        <w:rPr>
          <w:rFonts w:ascii="Times New Roman" w:hAnsi="Times New Roman"/>
        </w:rPr>
        <w:t xml:space="preserve"> год</w:t>
      </w:r>
      <w:bookmarkStart w:id="0" w:name="_GoBack"/>
      <w:r w:rsidR="00505DB9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928360" cy="4619625"/>
            <wp:effectExtent l="0" t="0" r="15240" b="9525"/>
            <wp:docPr id="6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bookmarkEnd w:id="0"/>
    </w:p>
    <w:sectPr w:rsidR="000A22DA" w:rsidRPr="000A22DA" w:rsidSect="00084E27">
      <w:footerReference w:type="even" r:id="rId10"/>
      <w:footerReference w:type="default" r:id="rId11"/>
      <w:pgSz w:w="11900" w:h="16840"/>
      <w:pgMar w:top="709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4C49" w:rsidRDefault="002E4C49" w:rsidP="00025ACA">
      <w:r>
        <w:separator/>
      </w:r>
    </w:p>
  </w:endnote>
  <w:endnote w:type="continuationSeparator" w:id="0">
    <w:p w:rsidR="002E4C49" w:rsidRDefault="002E4C49" w:rsidP="00025A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3A" w:rsidRDefault="00C76F92" w:rsidP="005E37C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9B7C3A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B7C3A" w:rsidRDefault="009B7C3A" w:rsidP="00025AC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C3A" w:rsidRDefault="009B7C3A" w:rsidP="00025ACA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4C49" w:rsidRDefault="002E4C49" w:rsidP="00025ACA">
      <w:r>
        <w:separator/>
      </w:r>
    </w:p>
  </w:footnote>
  <w:footnote w:type="continuationSeparator" w:id="0">
    <w:p w:rsidR="002E4C49" w:rsidRDefault="002E4C49" w:rsidP="00025A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6257B"/>
    <w:multiLevelType w:val="hybridMultilevel"/>
    <w:tmpl w:val="B072BAAA"/>
    <w:lvl w:ilvl="0" w:tplc="8118E84E">
      <w:numFmt w:val="bullet"/>
      <w:lvlText w:val="-"/>
      <w:lvlJc w:val="left"/>
      <w:pPr>
        <w:ind w:left="1068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E6F46D4"/>
    <w:multiLevelType w:val="multilevel"/>
    <w:tmpl w:val="B1A0CD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>
    <w:nsid w:val="1F1775E0"/>
    <w:multiLevelType w:val="hybridMultilevel"/>
    <w:tmpl w:val="9DA08FE0"/>
    <w:lvl w:ilvl="0" w:tplc="E28A64AC">
      <w:start w:val="35"/>
      <w:numFmt w:val="bullet"/>
      <w:lvlText w:val=""/>
      <w:lvlJc w:val="left"/>
      <w:pPr>
        <w:ind w:left="920" w:hanging="5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EC5961"/>
    <w:multiLevelType w:val="hybridMultilevel"/>
    <w:tmpl w:val="2834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C73E77"/>
    <w:multiLevelType w:val="hybridMultilevel"/>
    <w:tmpl w:val="91CA5848"/>
    <w:lvl w:ilvl="0" w:tplc="1980B2D8">
      <w:numFmt w:val="bullet"/>
      <w:lvlText w:val=""/>
      <w:lvlJc w:val="left"/>
      <w:pPr>
        <w:ind w:left="1060" w:hanging="360"/>
      </w:pPr>
      <w:rPr>
        <w:rFonts w:ascii="Symbol" w:eastAsia="MS Mincho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31DD311D"/>
    <w:multiLevelType w:val="hybridMultilevel"/>
    <w:tmpl w:val="0FEC3F2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B9A"/>
    <w:rsid w:val="000020F3"/>
    <w:rsid w:val="0000446D"/>
    <w:rsid w:val="00007771"/>
    <w:rsid w:val="00014369"/>
    <w:rsid w:val="00014FE1"/>
    <w:rsid w:val="00016A6E"/>
    <w:rsid w:val="00016EC6"/>
    <w:rsid w:val="00023788"/>
    <w:rsid w:val="00025ACA"/>
    <w:rsid w:val="000405F0"/>
    <w:rsid w:val="00070582"/>
    <w:rsid w:val="0007730C"/>
    <w:rsid w:val="00084E27"/>
    <w:rsid w:val="00090D72"/>
    <w:rsid w:val="00092262"/>
    <w:rsid w:val="000A22DA"/>
    <w:rsid w:val="000A3B07"/>
    <w:rsid w:val="000C1804"/>
    <w:rsid w:val="000C1C60"/>
    <w:rsid w:val="000D1316"/>
    <w:rsid w:val="000D46B0"/>
    <w:rsid w:val="000E3CCC"/>
    <w:rsid w:val="000F0B7C"/>
    <w:rsid w:val="000F5503"/>
    <w:rsid w:val="00116FF0"/>
    <w:rsid w:val="001229F0"/>
    <w:rsid w:val="00130A58"/>
    <w:rsid w:val="00155EBC"/>
    <w:rsid w:val="00156BDD"/>
    <w:rsid w:val="001612FA"/>
    <w:rsid w:val="00166D71"/>
    <w:rsid w:val="00167221"/>
    <w:rsid w:val="00173B7C"/>
    <w:rsid w:val="001827E8"/>
    <w:rsid w:val="00195364"/>
    <w:rsid w:val="001A4C76"/>
    <w:rsid w:val="001A5B90"/>
    <w:rsid w:val="001B2341"/>
    <w:rsid w:val="001B5CA2"/>
    <w:rsid w:val="001B65A8"/>
    <w:rsid w:val="001D055D"/>
    <w:rsid w:val="001D1AB5"/>
    <w:rsid w:val="001E6E10"/>
    <w:rsid w:val="001E7159"/>
    <w:rsid w:val="001F19B6"/>
    <w:rsid w:val="002016C2"/>
    <w:rsid w:val="00203948"/>
    <w:rsid w:val="002110D1"/>
    <w:rsid w:val="002137E5"/>
    <w:rsid w:val="002143BC"/>
    <w:rsid w:val="002166CD"/>
    <w:rsid w:val="00235F8C"/>
    <w:rsid w:val="00271FB6"/>
    <w:rsid w:val="0028286C"/>
    <w:rsid w:val="0028289B"/>
    <w:rsid w:val="00290324"/>
    <w:rsid w:val="00295D0D"/>
    <w:rsid w:val="00296495"/>
    <w:rsid w:val="002D5000"/>
    <w:rsid w:val="002E244C"/>
    <w:rsid w:val="002E4C49"/>
    <w:rsid w:val="002F3110"/>
    <w:rsid w:val="002F50C5"/>
    <w:rsid w:val="002F5D6C"/>
    <w:rsid w:val="00307FC5"/>
    <w:rsid w:val="0031630D"/>
    <w:rsid w:val="003209AD"/>
    <w:rsid w:val="00326AE6"/>
    <w:rsid w:val="00330645"/>
    <w:rsid w:val="00330984"/>
    <w:rsid w:val="00333A86"/>
    <w:rsid w:val="003348A6"/>
    <w:rsid w:val="003360FD"/>
    <w:rsid w:val="00336EA2"/>
    <w:rsid w:val="00337EAE"/>
    <w:rsid w:val="0034581E"/>
    <w:rsid w:val="00356330"/>
    <w:rsid w:val="00357F73"/>
    <w:rsid w:val="00365174"/>
    <w:rsid w:val="00366600"/>
    <w:rsid w:val="00384134"/>
    <w:rsid w:val="0038469C"/>
    <w:rsid w:val="003900E2"/>
    <w:rsid w:val="003A61D1"/>
    <w:rsid w:val="003B4152"/>
    <w:rsid w:val="003B7100"/>
    <w:rsid w:val="003B7761"/>
    <w:rsid w:val="003C02F0"/>
    <w:rsid w:val="003D4A36"/>
    <w:rsid w:val="003D4D56"/>
    <w:rsid w:val="003F29C0"/>
    <w:rsid w:val="003F6FB5"/>
    <w:rsid w:val="00402531"/>
    <w:rsid w:val="00413BDA"/>
    <w:rsid w:val="004151AB"/>
    <w:rsid w:val="0042315D"/>
    <w:rsid w:val="00424FC3"/>
    <w:rsid w:val="00431EBC"/>
    <w:rsid w:val="00436DB1"/>
    <w:rsid w:val="004444D7"/>
    <w:rsid w:val="00455822"/>
    <w:rsid w:val="004754CC"/>
    <w:rsid w:val="0048594C"/>
    <w:rsid w:val="00496F4C"/>
    <w:rsid w:val="004A05F7"/>
    <w:rsid w:val="004A08E1"/>
    <w:rsid w:val="004A1E01"/>
    <w:rsid w:val="004B191A"/>
    <w:rsid w:val="004C3124"/>
    <w:rsid w:val="004C377A"/>
    <w:rsid w:val="004C63BD"/>
    <w:rsid w:val="004F1607"/>
    <w:rsid w:val="004F1A3C"/>
    <w:rsid w:val="005005C8"/>
    <w:rsid w:val="00505DB9"/>
    <w:rsid w:val="005130C0"/>
    <w:rsid w:val="005400B7"/>
    <w:rsid w:val="00540DB4"/>
    <w:rsid w:val="00553E5C"/>
    <w:rsid w:val="005615D1"/>
    <w:rsid w:val="005710DB"/>
    <w:rsid w:val="00577B28"/>
    <w:rsid w:val="00594619"/>
    <w:rsid w:val="005A3DE5"/>
    <w:rsid w:val="005B7261"/>
    <w:rsid w:val="005C277D"/>
    <w:rsid w:val="005C2DBB"/>
    <w:rsid w:val="005D4155"/>
    <w:rsid w:val="005D618B"/>
    <w:rsid w:val="005E1E82"/>
    <w:rsid w:val="005E37CC"/>
    <w:rsid w:val="005F4A9B"/>
    <w:rsid w:val="005F5889"/>
    <w:rsid w:val="006120C4"/>
    <w:rsid w:val="00615384"/>
    <w:rsid w:val="00637480"/>
    <w:rsid w:val="006375A2"/>
    <w:rsid w:val="006376C0"/>
    <w:rsid w:val="006449FB"/>
    <w:rsid w:val="0065053E"/>
    <w:rsid w:val="0065626A"/>
    <w:rsid w:val="00657B6D"/>
    <w:rsid w:val="00664691"/>
    <w:rsid w:val="00671A02"/>
    <w:rsid w:val="0067318E"/>
    <w:rsid w:val="00676054"/>
    <w:rsid w:val="006841B4"/>
    <w:rsid w:val="00690C07"/>
    <w:rsid w:val="00691BA6"/>
    <w:rsid w:val="00692C95"/>
    <w:rsid w:val="006B0084"/>
    <w:rsid w:val="006C1CDB"/>
    <w:rsid w:val="006D60A5"/>
    <w:rsid w:val="006F72C0"/>
    <w:rsid w:val="0071204D"/>
    <w:rsid w:val="0071693D"/>
    <w:rsid w:val="00722493"/>
    <w:rsid w:val="00752A07"/>
    <w:rsid w:val="00755B52"/>
    <w:rsid w:val="0076399B"/>
    <w:rsid w:val="00764CF6"/>
    <w:rsid w:val="007654B6"/>
    <w:rsid w:val="00771295"/>
    <w:rsid w:val="00771D7C"/>
    <w:rsid w:val="00782144"/>
    <w:rsid w:val="00782E0A"/>
    <w:rsid w:val="007927FC"/>
    <w:rsid w:val="007A2522"/>
    <w:rsid w:val="007A57C9"/>
    <w:rsid w:val="007A62F3"/>
    <w:rsid w:val="007B45F0"/>
    <w:rsid w:val="007B71A1"/>
    <w:rsid w:val="007C21F9"/>
    <w:rsid w:val="007C2D47"/>
    <w:rsid w:val="007C2EB9"/>
    <w:rsid w:val="007C6A92"/>
    <w:rsid w:val="007C7038"/>
    <w:rsid w:val="007E2401"/>
    <w:rsid w:val="007E6AB1"/>
    <w:rsid w:val="007E7B9A"/>
    <w:rsid w:val="00800D03"/>
    <w:rsid w:val="0080433A"/>
    <w:rsid w:val="00805529"/>
    <w:rsid w:val="00806078"/>
    <w:rsid w:val="008172EB"/>
    <w:rsid w:val="008419D0"/>
    <w:rsid w:val="00842A7F"/>
    <w:rsid w:val="0084316F"/>
    <w:rsid w:val="00844A90"/>
    <w:rsid w:val="00866238"/>
    <w:rsid w:val="00887EEC"/>
    <w:rsid w:val="008B0A1F"/>
    <w:rsid w:val="008C6309"/>
    <w:rsid w:val="008D1D3F"/>
    <w:rsid w:val="008F400D"/>
    <w:rsid w:val="008F467D"/>
    <w:rsid w:val="00900704"/>
    <w:rsid w:val="00942E31"/>
    <w:rsid w:val="009523EF"/>
    <w:rsid w:val="00955291"/>
    <w:rsid w:val="00957242"/>
    <w:rsid w:val="009777EE"/>
    <w:rsid w:val="0098009D"/>
    <w:rsid w:val="0098460E"/>
    <w:rsid w:val="00990494"/>
    <w:rsid w:val="009B7C3A"/>
    <w:rsid w:val="009C41F2"/>
    <w:rsid w:val="009C7A0E"/>
    <w:rsid w:val="009D6C10"/>
    <w:rsid w:val="009E4CAC"/>
    <w:rsid w:val="00A0072F"/>
    <w:rsid w:val="00A0261F"/>
    <w:rsid w:val="00A14349"/>
    <w:rsid w:val="00A22033"/>
    <w:rsid w:val="00A36EE5"/>
    <w:rsid w:val="00A37AD1"/>
    <w:rsid w:val="00A523B4"/>
    <w:rsid w:val="00A53D07"/>
    <w:rsid w:val="00A558AD"/>
    <w:rsid w:val="00A57BF9"/>
    <w:rsid w:val="00A65ABC"/>
    <w:rsid w:val="00A73A45"/>
    <w:rsid w:val="00A95288"/>
    <w:rsid w:val="00AA7231"/>
    <w:rsid w:val="00AB1B04"/>
    <w:rsid w:val="00AB49AD"/>
    <w:rsid w:val="00AB5320"/>
    <w:rsid w:val="00AB7029"/>
    <w:rsid w:val="00AC5BB5"/>
    <w:rsid w:val="00AD7186"/>
    <w:rsid w:val="00AF1EB8"/>
    <w:rsid w:val="00AF28B5"/>
    <w:rsid w:val="00B15DED"/>
    <w:rsid w:val="00B2212A"/>
    <w:rsid w:val="00B45628"/>
    <w:rsid w:val="00B5173E"/>
    <w:rsid w:val="00B55427"/>
    <w:rsid w:val="00B571EA"/>
    <w:rsid w:val="00B749E9"/>
    <w:rsid w:val="00B86782"/>
    <w:rsid w:val="00B9451E"/>
    <w:rsid w:val="00BE1990"/>
    <w:rsid w:val="00BE4908"/>
    <w:rsid w:val="00BE6F39"/>
    <w:rsid w:val="00BF0074"/>
    <w:rsid w:val="00BF1418"/>
    <w:rsid w:val="00BF72B9"/>
    <w:rsid w:val="00BF7A67"/>
    <w:rsid w:val="00C0302D"/>
    <w:rsid w:val="00C11945"/>
    <w:rsid w:val="00C13755"/>
    <w:rsid w:val="00C22F10"/>
    <w:rsid w:val="00C247CC"/>
    <w:rsid w:val="00C24CC0"/>
    <w:rsid w:val="00C406F7"/>
    <w:rsid w:val="00C45232"/>
    <w:rsid w:val="00C46A9C"/>
    <w:rsid w:val="00C76E98"/>
    <w:rsid w:val="00C76F92"/>
    <w:rsid w:val="00C8208D"/>
    <w:rsid w:val="00C859A7"/>
    <w:rsid w:val="00CA217C"/>
    <w:rsid w:val="00CA35D8"/>
    <w:rsid w:val="00CB0D45"/>
    <w:rsid w:val="00CB2E99"/>
    <w:rsid w:val="00CB6298"/>
    <w:rsid w:val="00CF29A2"/>
    <w:rsid w:val="00CF2C8D"/>
    <w:rsid w:val="00CF6FB4"/>
    <w:rsid w:val="00CF7D64"/>
    <w:rsid w:val="00D01E20"/>
    <w:rsid w:val="00D11B4C"/>
    <w:rsid w:val="00D12EEA"/>
    <w:rsid w:val="00D15D42"/>
    <w:rsid w:val="00D26968"/>
    <w:rsid w:val="00D30AC3"/>
    <w:rsid w:val="00D679C8"/>
    <w:rsid w:val="00D700D0"/>
    <w:rsid w:val="00D71F9A"/>
    <w:rsid w:val="00D82933"/>
    <w:rsid w:val="00D8346C"/>
    <w:rsid w:val="00D94760"/>
    <w:rsid w:val="00D97889"/>
    <w:rsid w:val="00DB0F68"/>
    <w:rsid w:val="00DB2CDF"/>
    <w:rsid w:val="00DB5E02"/>
    <w:rsid w:val="00DC343C"/>
    <w:rsid w:val="00DC6363"/>
    <w:rsid w:val="00DC7B54"/>
    <w:rsid w:val="00DD6426"/>
    <w:rsid w:val="00DD6D60"/>
    <w:rsid w:val="00DF032E"/>
    <w:rsid w:val="00E20BBE"/>
    <w:rsid w:val="00E30CCB"/>
    <w:rsid w:val="00E41725"/>
    <w:rsid w:val="00E57C52"/>
    <w:rsid w:val="00E75B00"/>
    <w:rsid w:val="00E81074"/>
    <w:rsid w:val="00EA3D47"/>
    <w:rsid w:val="00ED11A2"/>
    <w:rsid w:val="00ED1D64"/>
    <w:rsid w:val="00EE1709"/>
    <w:rsid w:val="00EF1501"/>
    <w:rsid w:val="00EF5506"/>
    <w:rsid w:val="00F23A9C"/>
    <w:rsid w:val="00F30484"/>
    <w:rsid w:val="00F32513"/>
    <w:rsid w:val="00F427C4"/>
    <w:rsid w:val="00F44B6A"/>
    <w:rsid w:val="00F54AD4"/>
    <w:rsid w:val="00F63663"/>
    <w:rsid w:val="00F70B18"/>
    <w:rsid w:val="00F74DD0"/>
    <w:rsid w:val="00F8613A"/>
    <w:rsid w:val="00F95A6E"/>
    <w:rsid w:val="00FA3AEB"/>
    <w:rsid w:val="00FA7D62"/>
    <w:rsid w:val="00FB1F41"/>
    <w:rsid w:val="00FB26B5"/>
    <w:rsid w:val="00FB7ED8"/>
    <w:rsid w:val="00FC5C9B"/>
    <w:rsid w:val="00FC6E51"/>
    <w:rsid w:val="00FD4A38"/>
    <w:rsid w:val="00FD6B47"/>
    <w:rsid w:val="00FE7750"/>
    <w:rsid w:val="00FF2582"/>
    <w:rsid w:val="00FF6145"/>
    <w:rsid w:val="00FF78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9802521-5BAD-4580-80F3-93FF6A34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04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5C2DBB"/>
    <w:pPr>
      <w:keepNext/>
      <w:tabs>
        <w:tab w:val="num" w:pos="0"/>
      </w:tabs>
      <w:suppressAutoHyphens/>
      <w:ind w:left="4680" w:hanging="180"/>
      <w:outlineLvl w:val="5"/>
    </w:pPr>
    <w:rPr>
      <w:rFonts w:ascii="Times New Roman" w:eastAsia="Times New Roman" w:hAnsi="Times New Roman"/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25AC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025ACA"/>
    <w:rPr>
      <w:sz w:val="24"/>
      <w:szCs w:val="24"/>
    </w:rPr>
  </w:style>
  <w:style w:type="character" w:styleId="a5">
    <w:name w:val="page number"/>
    <w:uiPriority w:val="99"/>
    <w:semiHidden/>
    <w:unhideWhenUsed/>
    <w:rsid w:val="00025ACA"/>
  </w:style>
  <w:style w:type="paragraph" w:styleId="a6">
    <w:name w:val="Balloon Text"/>
    <w:basedOn w:val="a"/>
    <w:link w:val="a7"/>
    <w:uiPriority w:val="99"/>
    <w:semiHidden/>
    <w:unhideWhenUsed/>
    <w:rsid w:val="000F550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5503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5C2DBB"/>
    <w:rPr>
      <w:rFonts w:ascii="Times New Roman" w:eastAsia="Times New Roman" w:hAnsi="Times New Roman"/>
      <w:b/>
      <w:bCs/>
      <w:sz w:val="28"/>
      <w:szCs w:val="24"/>
      <w:lang w:eastAsia="ar-SA"/>
    </w:rPr>
  </w:style>
  <w:style w:type="table" w:styleId="a8">
    <w:name w:val="Table Grid"/>
    <w:basedOn w:val="a1"/>
    <w:uiPriority w:val="59"/>
    <w:rsid w:val="000A22D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unhideWhenUsed/>
    <w:rsid w:val="0098009D"/>
    <w:rPr>
      <w:color w:val="0000FF"/>
      <w:u w:val="single"/>
    </w:rPr>
  </w:style>
  <w:style w:type="character" w:customStyle="1" w:styleId="5">
    <w:name w:val="Заголовок №5"/>
    <w:rsid w:val="0098009D"/>
    <w:rPr>
      <w:rFonts w:ascii="Times New Roman" w:hAnsi="Times New Roman" w:cs="Times New Roman"/>
      <w:b/>
      <w:sz w:val="39"/>
      <w:u w:val="none"/>
    </w:rPr>
  </w:style>
  <w:style w:type="paragraph" w:styleId="aa">
    <w:name w:val="List Paragraph"/>
    <w:basedOn w:val="a"/>
    <w:uiPriority w:val="72"/>
    <w:qFormat/>
    <w:rsid w:val="005C277D"/>
    <w:pPr>
      <w:ind w:left="720"/>
      <w:contextualSpacing/>
    </w:pPr>
  </w:style>
  <w:style w:type="paragraph" w:styleId="ab">
    <w:name w:val="header"/>
    <w:basedOn w:val="a"/>
    <w:link w:val="ac"/>
    <w:uiPriority w:val="99"/>
    <w:semiHidden/>
    <w:unhideWhenUsed/>
    <w:rsid w:val="00CA217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CA217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/>
              <a:t>Источники доходов</a:t>
            </a:r>
          </a:p>
        </c:rich>
      </c:tx>
      <c:overlay val="0"/>
    </c:title>
    <c:autoTitleDeleted val="0"/>
    <c:plotArea>
      <c:layout>
        <c:manualLayout>
          <c:layoutTarget val="inner"/>
          <c:xMode val="edge"/>
          <c:yMode val="edge"/>
          <c:x val="4.9392026608908936E-2"/>
          <c:y val="0.16859892701751938"/>
          <c:w val="0.4200349824117614"/>
          <c:h val="0.78721795308492737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Источники доходов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Налог на доходы физических лиц</c:v>
                </c:pt>
                <c:pt idx="1">
                  <c:v>Единый сельскохозяйственный налог</c:v>
                </c:pt>
                <c:pt idx="2">
                  <c:v>Государственные пошлины и сборы</c:v>
                </c:pt>
                <c:pt idx="3">
                  <c:v>Налоги на имущество</c:v>
                </c:pt>
                <c:pt idx="4">
                  <c:v>Безвозмездные поступления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129.9</c:v>
                </c:pt>
                <c:pt idx="1">
                  <c:v>272</c:v>
                </c:pt>
                <c:pt idx="2">
                  <c:v>2</c:v>
                </c:pt>
                <c:pt idx="3">
                  <c:v>2325.1999999999998</c:v>
                </c:pt>
                <c:pt idx="4">
                  <c:v>271.2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</c:plotArea>
    <c:legend>
      <c:legendPos val="r"/>
      <c:layout>
        <c:manualLayout>
          <c:xMode val="edge"/>
          <c:yMode val="edge"/>
          <c:x val="0.51246887569431143"/>
          <c:y val="0.12794539636876337"/>
          <c:w val="0.45538375604450682"/>
          <c:h val="0.8720545511493607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Расходы местного</a:t>
            </a:r>
            <a:r>
              <a:rPr lang="ru-RU" sz="1400" baseline="0"/>
              <a:t> бюджета на 2017 год</a:t>
            </a:r>
            <a:endParaRPr lang="ru-RU" sz="1400"/>
          </a:p>
        </c:rich>
      </c:tx>
      <c:overlay val="0"/>
    </c:title>
    <c:autoTitleDeleted val="0"/>
    <c:view3D>
      <c:rotX val="3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8518518518518583E-2"/>
          <c:y val="0.11924273157539057"/>
          <c:w val="0.5965751676873724"/>
          <c:h val="0.86993914807302264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cat>
            <c:strRef>
              <c:f>Лист1!$A$2:$A$6</c:f>
              <c:strCache>
                <c:ptCount val="5"/>
                <c:pt idx="0">
                  <c:v>Общегосударственные вопросы</c:v>
                </c:pt>
                <c:pt idx="1">
                  <c:v>Национальная безопасность и правоохранительная деятельность</c:v>
                </c:pt>
                <c:pt idx="2">
                  <c:v>Национальная экономика</c:v>
                </c:pt>
                <c:pt idx="3">
                  <c:v>Национальная оборона</c:v>
                </c:pt>
                <c:pt idx="4">
                  <c:v>жилищно-коммунальное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1929</c:v>
                </c:pt>
                <c:pt idx="1">
                  <c:v>570.20000000000005</c:v>
                </c:pt>
                <c:pt idx="2">
                  <c:v>1</c:v>
                </c:pt>
                <c:pt idx="3">
                  <c:v>153.9</c:v>
                </c:pt>
                <c:pt idx="4">
                  <c:v>346.2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.64750109361331465"/>
          <c:y val="8.8976272755485267E-2"/>
          <c:w val="0.33861001749782077"/>
          <c:h val="0.74334286307518238"/>
        </c:manualLayout>
      </c:layout>
      <c:overlay val="0"/>
    </c:legend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CFDAA-CB43-4947-B0D7-EF35579AA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Миронов</dc:creator>
  <cp:keywords/>
  <dc:description/>
  <cp:lastModifiedBy>Олег Трущев</cp:lastModifiedBy>
  <cp:revision>5</cp:revision>
  <cp:lastPrinted>2016-12-20T04:33:00Z</cp:lastPrinted>
  <dcterms:created xsi:type="dcterms:W3CDTF">2016-12-22T09:44:00Z</dcterms:created>
  <dcterms:modified xsi:type="dcterms:W3CDTF">2016-12-22T09:50:00Z</dcterms:modified>
</cp:coreProperties>
</file>